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CF1F13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3D31E4">
        <w:rPr>
          <w:rFonts w:ascii="Arial" w:eastAsia="MS Mincho" w:hAnsi="Arial" w:cs="Times New Roman"/>
          <w:b/>
          <w:kern w:val="0"/>
          <w:sz w:val="22"/>
          <w:lang w:val="de-DE" w:eastAsia="x-none"/>
        </w:rPr>
        <w:t>7</w:t>
      </w:r>
      <w:r w:rsidR="00512CEE">
        <w:rPr>
          <w:rFonts w:ascii="Arial" w:eastAsia="MS Mincho" w:hAnsi="Arial" w:cs="Times New Roman"/>
          <w:b/>
          <w:kern w:val="0"/>
          <w:sz w:val="22"/>
          <w:lang w:val="de-DE" w:eastAsia="x-non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2D673C" w:rsidRPr="002D673C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R2-2407962</w:t>
      </w:r>
    </w:p>
    <w:p w:rsidR="003D31E4" w:rsidRPr="00454495" w:rsidRDefault="00454495" w:rsidP="003D31E4">
      <w:pPr>
        <w:pStyle w:val="a9"/>
        <w:rPr>
          <w:sz w:val="21"/>
        </w:rPr>
      </w:pPr>
      <w:r w:rsidRPr="00454495">
        <w:rPr>
          <w:sz w:val="22"/>
          <w:lang w:val="de-DE"/>
        </w:rPr>
        <w:t>Hefei, China, October 14th – 18th, 2024</w:t>
      </w:r>
    </w:p>
    <w:p w:rsidR="008F5C8D" w:rsidRPr="003D31E4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1C002D" w:rsidRPr="001D376B" w:rsidRDefault="001C002D" w:rsidP="001C002D">
      <w:pPr>
        <w:pStyle w:val="a9"/>
        <w:tabs>
          <w:tab w:val="left" w:pos="1910"/>
        </w:tabs>
        <w:spacing w:after="90"/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Source:</w:t>
      </w:r>
      <w:r w:rsidRPr="001D376B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1C002D" w:rsidRPr="00454495" w:rsidRDefault="001C002D" w:rsidP="001C002D">
      <w:pPr>
        <w:pStyle w:val="a9"/>
        <w:tabs>
          <w:tab w:val="left" w:pos="1800"/>
        </w:tabs>
        <w:spacing w:after="90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Title:</w:t>
      </w:r>
      <w:bookmarkStart w:id="0" w:name="Title"/>
      <w:bookmarkEnd w:id="0"/>
      <w:r w:rsidRPr="001D376B">
        <w:rPr>
          <w:rFonts w:cs="Arial"/>
          <w:sz w:val="22"/>
          <w:szCs w:val="22"/>
        </w:rPr>
        <w:tab/>
      </w:r>
      <w:r w:rsidRPr="0042152C">
        <w:rPr>
          <w:rFonts w:eastAsia="宋体" w:cs="Arial"/>
          <w:sz w:val="22"/>
          <w:szCs w:val="22"/>
          <w:lang w:eastAsia="zh-CN"/>
        </w:rPr>
        <w:t>Further discussion on regenerative payload</w:t>
      </w:r>
    </w:p>
    <w:p w:rsidR="001C002D" w:rsidRPr="00533CCC" w:rsidRDefault="001C002D" w:rsidP="001C002D">
      <w:pPr>
        <w:pStyle w:val="a9"/>
        <w:tabs>
          <w:tab w:val="left" w:pos="1800"/>
        </w:tabs>
        <w:spacing w:after="90"/>
        <w:jc w:val="both"/>
        <w:rPr>
          <w:rFonts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1D37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8.</w:t>
      </w:r>
      <w:r>
        <w:rPr>
          <w:rFonts w:cs="Arial" w:hint="eastAsia"/>
          <w:sz w:val="22"/>
          <w:szCs w:val="22"/>
          <w:lang w:eastAsia="zh-CN"/>
        </w:rPr>
        <w:t>8.5</w:t>
      </w:r>
    </w:p>
    <w:p w:rsidR="001C002D" w:rsidRPr="001D376B" w:rsidRDefault="001C002D" w:rsidP="001C002D">
      <w:pPr>
        <w:pStyle w:val="a9"/>
        <w:tabs>
          <w:tab w:val="left" w:pos="1800"/>
        </w:tabs>
        <w:spacing w:after="90"/>
        <w:jc w:val="both"/>
        <w:rPr>
          <w:rFonts w:eastAsia="宋体"/>
          <w:lang w:eastAsia="zh-CN"/>
        </w:rPr>
      </w:pPr>
      <w:r w:rsidRPr="001D376B">
        <w:rPr>
          <w:rFonts w:cs="Arial"/>
          <w:sz w:val="22"/>
          <w:szCs w:val="22"/>
        </w:rPr>
        <w:t>Document for:</w:t>
      </w:r>
      <w:r w:rsidRPr="001D376B">
        <w:rPr>
          <w:rFonts w:cs="Arial"/>
          <w:sz w:val="22"/>
          <w:szCs w:val="22"/>
        </w:rPr>
        <w:tab/>
      </w:r>
      <w:bookmarkStart w:id="2" w:name="DocumentFor"/>
      <w:bookmarkEnd w:id="2"/>
      <w:r w:rsidRPr="001D376B">
        <w:rPr>
          <w:rFonts w:cs="Arial"/>
          <w:sz w:val="22"/>
          <w:szCs w:val="22"/>
        </w:rPr>
        <w:t>Discussio</w:t>
      </w:r>
      <w:r w:rsidRPr="001D376B">
        <w:rPr>
          <w:rFonts w:eastAsia="宋体" w:cs="Arial"/>
          <w:sz w:val="22"/>
          <w:szCs w:val="22"/>
          <w:lang w:eastAsia="zh-CN"/>
        </w:rPr>
        <w:t>n</w:t>
      </w:r>
      <w:r w:rsidRPr="001D376B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3" w:name="_Ref35586532"/>
      <w:r w:rsidRPr="00776F20">
        <w:t>Introduction</w:t>
      </w:r>
      <w:bookmarkEnd w:id="3"/>
    </w:p>
    <w:p w:rsidR="004C6663" w:rsidRDefault="0042152C" w:rsidP="00D1449C">
      <w:pPr>
        <w:spacing w:before="180"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For </w:t>
      </w:r>
      <w:r>
        <w:rPr>
          <w:rFonts w:ascii="Times New Roman" w:eastAsia="宋体" w:hAnsi="Times New Roman" w:cs="Times New Roman"/>
          <w:sz w:val="20"/>
          <w:szCs w:val="24"/>
        </w:rPr>
        <w:t>regenerative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payload,</w:t>
      </w:r>
      <w:r w:rsidR="0073113D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4C6663">
        <w:rPr>
          <w:rFonts w:ascii="Times New Roman" w:eastAsia="宋体" w:hAnsi="Times New Roman" w:cs="Times New Roman" w:hint="eastAsia"/>
          <w:sz w:val="20"/>
          <w:szCs w:val="24"/>
        </w:rPr>
        <w:t>the following agreements were made in RAN2#127 meeting:</w:t>
      </w:r>
      <w:r w:rsidR="00353A53">
        <w:rPr>
          <w:rFonts w:ascii="Times New Roman" w:eastAsia="宋体" w:hAnsi="Times New Roman" w:cs="Times New Roman" w:hint="eastAsia"/>
          <w:sz w:val="20"/>
          <w:szCs w:val="24"/>
        </w:rPr>
        <w:t xml:space="preserve"> [1]</w:t>
      </w:r>
    </w:p>
    <w:p w:rsidR="004C6663" w:rsidRDefault="004C6663" w:rsidP="003814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:rsidR="004C6663" w:rsidRDefault="004C6663" w:rsidP="003814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1.</w:t>
      </w:r>
      <w:r>
        <w:tab/>
        <w:t>RAN2 confirms the understanding that legacy UEs should be supported in a regenerative payload scenario.</w:t>
      </w:r>
    </w:p>
    <w:p w:rsidR="004C6663" w:rsidRDefault="004C6663" w:rsidP="003814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2.</w:t>
      </w:r>
      <w:r>
        <w:tab/>
        <w:t xml:space="preserve"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</w:t>
      </w:r>
      <w:proofErr w:type="spellStart"/>
      <w:r>
        <w:t>signalling</w:t>
      </w:r>
      <w:proofErr w:type="spellEnd"/>
      <w:r>
        <w:t xml:space="preserve"> and then on a minimum value equal to 0.</w:t>
      </w:r>
    </w:p>
    <w:p w:rsidR="004C6663" w:rsidRDefault="004C6663" w:rsidP="003814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3.</w:t>
      </w:r>
      <w:r>
        <w:tab/>
        <w:t xml:space="preserve">RAN2 understanding is that for regenerative payload existing RACH-less HO could be applied directly, no further </w:t>
      </w:r>
      <w:proofErr w:type="spellStart"/>
      <w:r>
        <w:t>Uu</w:t>
      </w:r>
      <w:proofErr w:type="spellEnd"/>
      <w:r>
        <w:t xml:space="preserve"> enhancement is needed.</w:t>
      </w:r>
    </w:p>
    <w:p w:rsidR="004C6663" w:rsidRPr="00951CA8" w:rsidRDefault="004C6663" w:rsidP="003814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4.</w:t>
      </w:r>
      <w:r>
        <w:tab/>
        <w:t>We do not optimize UE power saving for SDT procedure in regenerative payload architecture</w:t>
      </w:r>
    </w:p>
    <w:p w:rsidR="001C5AD2" w:rsidRPr="004C6663" w:rsidRDefault="00283AD7" w:rsidP="004C6663">
      <w:pPr>
        <w:spacing w:before="180"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In this document, we discuss the remaining issue and our observations/proposals are also provided.</w:t>
      </w:r>
    </w:p>
    <w:p w:rsidR="00F94E61" w:rsidRDefault="00F94E61" w:rsidP="008130A3">
      <w:pPr>
        <w:pStyle w:val="1"/>
        <w:ind w:left="567" w:hanging="567"/>
        <w:rPr>
          <w:lang w:eastAsia="zh-CN"/>
        </w:rPr>
      </w:pPr>
      <w:r>
        <w:rPr>
          <w:rFonts w:hint="eastAsia"/>
        </w:rPr>
        <w:t>Discussion</w:t>
      </w:r>
    </w:p>
    <w:p w:rsidR="0050379E" w:rsidRDefault="004C79B1" w:rsidP="0050379E">
      <w:pPr>
        <w:spacing w:before="180"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</w:t>
      </w:r>
      <w:r>
        <w:rPr>
          <w:rFonts w:ascii="Times New Roman" w:eastAsia="宋体" w:hAnsi="Times New Roman" w:cs="Times New Roman" w:hint="eastAsia"/>
          <w:sz w:val="20"/>
          <w:szCs w:val="24"/>
        </w:rPr>
        <w:t>n RAN2#127 meeting, o</w:t>
      </w:r>
      <w:r w:rsidR="0050379E">
        <w:rPr>
          <w:rFonts w:ascii="Times New Roman" w:eastAsia="宋体" w:hAnsi="Times New Roman" w:cs="Times New Roman" w:hint="eastAsia"/>
          <w:sz w:val="20"/>
          <w:szCs w:val="24"/>
        </w:rPr>
        <w:t xml:space="preserve">ne issue was left for further </w:t>
      </w:r>
      <w:r>
        <w:rPr>
          <w:rFonts w:ascii="Times New Roman" w:eastAsia="宋体" w:hAnsi="Times New Roman" w:cs="Times New Roman"/>
          <w:sz w:val="20"/>
          <w:szCs w:val="24"/>
        </w:rPr>
        <w:t>discussion</w:t>
      </w:r>
      <w:r w:rsidR="0050379E">
        <w:rPr>
          <w:rFonts w:ascii="Times New Roman" w:eastAsia="宋体" w:hAnsi="Times New Roman" w:cs="Times New Roman" w:hint="eastAsia"/>
          <w:sz w:val="20"/>
          <w:szCs w:val="24"/>
        </w:rPr>
        <w:t>:</w:t>
      </w:r>
      <w:r w:rsidR="00353A53">
        <w:rPr>
          <w:rFonts w:ascii="Times New Roman" w:eastAsia="宋体" w:hAnsi="Times New Roman" w:cs="Times New Roman" w:hint="eastAsia"/>
          <w:sz w:val="20"/>
          <w:szCs w:val="24"/>
        </w:rPr>
        <w:t xml:space="preserve"> [1]</w:t>
      </w:r>
    </w:p>
    <w:tbl>
      <w:tblPr>
        <w:tblStyle w:val="afa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50379E" w:rsidTr="00001D6F">
        <w:tc>
          <w:tcPr>
            <w:tcW w:w="9781" w:type="dxa"/>
          </w:tcPr>
          <w:p w:rsidR="0050379E" w:rsidRDefault="000F7008" w:rsidP="00252620">
            <w:pPr>
              <w:pStyle w:val="Doc-title"/>
            </w:pPr>
            <w:hyperlink r:id="rId12" w:tooltip="C:Data3GPPExtractsR2-2406636 Regenerative payload.docx" w:history="1">
              <w:r w:rsidR="0050379E" w:rsidRPr="00B85A2D">
                <w:rPr>
                  <w:rStyle w:val="af"/>
                </w:rPr>
                <w:t>R2-2406636</w:t>
              </w:r>
            </w:hyperlink>
            <w:r w:rsidR="0050379E">
              <w:tab/>
              <w:t>Discussion on regenerative payload</w:t>
            </w:r>
            <w:r w:rsidR="0050379E">
              <w:tab/>
              <w:t>Qualcomm Incorporated</w:t>
            </w:r>
            <w:r w:rsidR="0050379E">
              <w:tab/>
              <w:t>discussion</w:t>
            </w:r>
            <w:r w:rsidR="0050379E">
              <w:tab/>
              <w:t>Rel-19</w:t>
            </w:r>
            <w:r w:rsidR="0050379E">
              <w:tab/>
              <w:t>NR_NTN_Ph3-Core</w:t>
            </w:r>
          </w:p>
          <w:p w:rsidR="0050379E" w:rsidRDefault="0050379E" w:rsidP="00252620">
            <w:pPr>
              <w:pStyle w:val="Comments"/>
            </w:pPr>
            <w:r w:rsidRPr="00710B62">
              <w:t>Proposal 4</w:t>
            </w:r>
            <w:r w:rsidRPr="00710B62">
              <w:tab/>
              <w:t>After early contention resolution, i.e., after sending HARQ feedback of the message containing only contention resolution MAC CE, a UE waits UE-</w:t>
            </w:r>
            <w:proofErr w:type="spellStart"/>
            <w:r w:rsidRPr="00710B62">
              <w:t>gNB</w:t>
            </w:r>
            <w:proofErr w:type="spellEnd"/>
            <w:r w:rsidRPr="00710B62">
              <w:t xml:space="preserve"> RTT to monitor the PDCCH for further downlink message.</w:t>
            </w:r>
          </w:p>
          <w:p w:rsidR="0050379E" w:rsidRDefault="0050379E" w:rsidP="00252620">
            <w:pPr>
              <w:pStyle w:val="Doc-text2"/>
            </w:pPr>
            <w:r>
              <w:t>-</w:t>
            </w:r>
            <w:r>
              <w:tab/>
              <w:t>Apple wonders if this is a NW implementation issue</w:t>
            </w:r>
          </w:p>
          <w:p w:rsidR="0050379E" w:rsidRDefault="0050379E" w:rsidP="00252620">
            <w:pPr>
              <w:pStyle w:val="Agreement"/>
              <w:widowControl/>
              <w:numPr>
                <w:ilvl w:val="0"/>
                <w:numId w:val="13"/>
              </w:numPr>
              <w:tabs>
                <w:tab w:val="clear" w:pos="360"/>
                <w:tab w:val="left" w:pos="1619"/>
              </w:tabs>
              <w:ind w:left="1619"/>
              <w:jc w:val="left"/>
            </w:pPr>
            <w:r>
              <w:t>Come back in the next meeting</w:t>
            </w:r>
          </w:p>
          <w:p w:rsidR="0050379E" w:rsidRPr="00283AD7" w:rsidRDefault="0050379E" w:rsidP="00252620">
            <w:pPr>
              <w:pStyle w:val="Doc-text2"/>
              <w:rPr>
                <w:rFonts w:eastAsiaTheme="minorEastAsia"/>
                <w:lang w:val="en-US" w:eastAsia="zh-CN"/>
              </w:rPr>
            </w:pPr>
          </w:p>
        </w:tc>
      </w:tr>
    </w:tbl>
    <w:p w:rsidR="0050379E" w:rsidRDefault="0050379E" w:rsidP="00F00599">
      <w:pPr>
        <w:spacing w:before="180" w:after="18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 issue is that the network may </w:t>
      </w:r>
      <w:r w:rsidRPr="0050379E">
        <w:rPr>
          <w:rFonts w:ascii="Times New Roman" w:eastAsia="宋体" w:hAnsi="Times New Roman" w:cs="Times New Roman"/>
          <w:sz w:val="20"/>
          <w:szCs w:val="24"/>
        </w:rPr>
        <w:t xml:space="preserve">send the early contention resolution MAC CE (i.e., without RRC message) while </w:t>
      </w:r>
      <w:r w:rsidR="007119B1">
        <w:rPr>
          <w:rFonts w:ascii="Times New Roman" w:eastAsia="宋体" w:hAnsi="Times New Roman" w:cs="Times New Roman" w:hint="eastAsia"/>
          <w:sz w:val="20"/>
          <w:szCs w:val="24"/>
        </w:rPr>
        <w:t xml:space="preserve">still </w:t>
      </w:r>
      <w:r w:rsidRPr="0050379E">
        <w:rPr>
          <w:rFonts w:ascii="Times New Roman" w:eastAsia="宋体" w:hAnsi="Times New Roman" w:cs="Times New Roman"/>
          <w:sz w:val="20"/>
          <w:szCs w:val="24"/>
        </w:rPr>
        <w:t>waiting for the response from the ground network.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If the UE keeps monitoring the PDCCH</w:t>
      </w:r>
      <w:r w:rsidR="002977A6">
        <w:rPr>
          <w:rFonts w:ascii="Times New Roman" w:eastAsia="宋体" w:hAnsi="Times New Roman" w:cs="Times New Roman" w:hint="eastAsia"/>
          <w:sz w:val="20"/>
          <w:szCs w:val="24"/>
        </w:rPr>
        <w:t xml:space="preserve"> after contention resolution</w:t>
      </w:r>
      <w:r w:rsidR="00CB0471">
        <w:rPr>
          <w:rFonts w:ascii="Times New Roman" w:eastAsia="宋体" w:hAnsi="Times New Roman" w:cs="Times New Roman" w:hint="eastAsia"/>
          <w:sz w:val="20"/>
          <w:szCs w:val="24"/>
        </w:rPr>
        <w:t xml:space="preserve"> reception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CB0471">
        <w:rPr>
          <w:rFonts w:ascii="Times New Roman" w:eastAsia="宋体" w:hAnsi="Times New Roman" w:cs="Times New Roman" w:hint="eastAsia"/>
          <w:sz w:val="20"/>
          <w:szCs w:val="24"/>
        </w:rPr>
        <w:t xml:space="preserve">there may be unnecessary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power consumption </w:t>
      </w:r>
      <w:r w:rsidR="00CB0471">
        <w:rPr>
          <w:rFonts w:ascii="Times New Roman" w:eastAsia="宋体" w:hAnsi="Times New Roman" w:cs="Times New Roman" w:hint="eastAsia"/>
          <w:sz w:val="20"/>
          <w:szCs w:val="24"/>
        </w:rPr>
        <w:t xml:space="preserve">cost before it can really receive further </w:t>
      </w:r>
      <w:r w:rsidR="00CB0471">
        <w:rPr>
          <w:rFonts w:ascii="Times New Roman" w:eastAsia="宋体" w:hAnsi="Times New Roman" w:cs="Times New Roman"/>
          <w:sz w:val="20"/>
          <w:szCs w:val="24"/>
        </w:rPr>
        <w:t>scheduling</w:t>
      </w:r>
      <w:r w:rsidR="00CB0471">
        <w:rPr>
          <w:rFonts w:ascii="Times New Roman" w:eastAsia="宋体" w:hAnsi="Times New Roman" w:cs="Times New Roman" w:hint="eastAsia"/>
          <w:sz w:val="20"/>
          <w:szCs w:val="24"/>
        </w:rPr>
        <w:t xml:space="preserve"> from the NW</w:t>
      </w:r>
      <w:r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FE2AF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11550">
        <w:rPr>
          <w:rFonts w:ascii="Times New Roman" w:eastAsia="宋体" w:hAnsi="Times New Roman" w:cs="Times New Roman" w:hint="eastAsia"/>
          <w:sz w:val="20"/>
          <w:szCs w:val="24"/>
        </w:rPr>
        <w:t xml:space="preserve">This issue mainly happens for the following </w:t>
      </w:r>
      <w:r w:rsidR="006E0D77">
        <w:rPr>
          <w:rFonts w:ascii="Times New Roman" w:eastAsia="宋体" w:hAnsi="Times New Roman" w:cs="Times New Roman" w:hint="eastAsia"/>
          <w:sz w:val="20"/>
          <w:szCs w:val="24"/>
        </w:rPr>
        <w:t xml:space="preserve">RACH triggered </w:t>
      </w:r>
      <w:r w:rsidR="00211550">
        <w:rPr>
          <w:rFonts w:ascii="Times New Roman" w:eastAsia="宋体" w:hAnsi="Times New Roman" w:cs="Times New Roman" w:hint="eastAsia"/>
          <w:sz w:val="20"/>
          <w:szCs w:val="24"/>
        </w:rPr>
        <w:t>events</w:t>
      </w:r>
      <w:r w:rsidR="00FE2AF8">
        <w:rPr>
          <w:rFonts w:ascii="Times New Roman" w:eastAsia="宋体" w:hAnsi="Times New Roman" w:cs="Times New Roman" w:hint="eastAsia"/>
          <w:sz w:val="20"/>
          <w:szCs w:val="24"/>
        </w:rPr>
        <w:t xml:space="preserve"> which involve RRC processing</w:t>
      </w:r>
      <w:r w:rsidR="00211550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p w:rsidR="00211550" w:rsidRPr="00216945" w:rsidRDefault="00211550" w:rsidP="0021155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</w:t>
      </w: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Initial access from RRC_IDLE;</w:t>
      </w:r>
    </w:p>
    <w:p w:rsidR="00211550" w:rsidRPr="00216945" w:rsidRDefault="00211550" w:rsidP="0021155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</w:t>
      </w: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RRC Connection Re-establishment procedure</w:t>
      </w:r>
      <w:r w:rsidRPr="002169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;</w:t>
      </w:r>
    </w:p>
    <w:p w:rsidR="00211550" w:rsidRPr="00216945" w:rsidRDefault="00211550" w:rsidP="0021155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-</w:t>
      </w: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ab/>
        <w:t>SDT</w:t>
      </w:r>
      <w:r w:rsidR="008D760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 xml:space="preserve"> in RRC_INACTIVE</w:t>
      </w: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;</w:t>
      </w:r>
    </w:p>
    <w:p w:rsidR="00211550" w:rsidRPr="008D760B" w:rsidRDefault="00211550" w:rsidP="0021155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</w:t>
      </w:r>
      <w:r w:rsidRPr="0021694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RRC Connection Res</w:t>
      </w:r>
      <w:r w:rsidR="008D760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ume procedure from RRC_INACTIVE</w:t>
      </w:r>
      <w:r w:rsidR="008D760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FE2AF8" w:rsidRPr="00FE2AF8" w:rsidRDefault="00FE2AF8" w:rsidP="002743ED">
      <w:pPr>
        <w:pStyle w:val="20"/>
        <w:numPr>
          <w:ilvl w:val="1"/>
          <w:numId w:val="31"/>
        </w:numPr>
        <w:spacing w:before="0"/>
        <w:ind w:left="550" w:hangingChars="275" w:hanging="550"/>
        <w:rPr>
          <w:rFonts w:ascii="Times New Roman" w:eastAsia="宋体" w:hAnsi="Times New Roman"/>
          <w:sz w:val="20"/>
        </w:rPr>
      </w:pPr>
      <w:r w:rsidRPr="00FE2AF8">
        <w:rPr>
          <w:rFonts w:ascii="Times New Roman" w:hAnsi="Times New Roman"/>
          <w:sz w:val="20"/>
        </w:rPr>
        <w:t>Initial access from RRC_IDLE</w:t>
      </w:r>
    </w:p>
    <w:p w:rsidR="00FB6E75" w:rsidRDefault="00FB6E75" w:rsidP="00B62BF8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For Initial acc</w:t>
      </w:r>
      <w:r w:rsidR="002C6FC5">
        <w:rPr>
          <w:rFonts w:ascii="Times New Roman" w:eastAsia="宋体" w:hAnsi="Times New Roman" w:cs="Times New Roman" w:hint="eastAsia"/>
          <w:sz w:val="20"/>
          <w:szCs w:val="24"/>
        </w:rPr>
        <w:t xml:space="preserve">ess from RRC_IDLE case, the serving </w:t>
      </w:r>
      <w:proofErr w:type="spellStart"/>
      <w:r w:rsidR="002C6FC5">
        <w:rPr>
          <w:rFonts w:ascii="Times New Roman" w:eastAsia="宋体" w:hAnsi="Times New Roman" w:cs="Times New Roman" w:hint="eastAsia"/>
          <w:sz w:val="20"/>
          <w:szCs w:val="24"/>
        </w:rPr>
        <w:t>gNB</w:t>
      </w:r>
      <w:proofErr w:type="spellEnd"/>
      <w:r w:rsidR="00D732D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054E7">
        <w:rPr>
          <w:rFonts w:ascii="Times New Roman" w:eastAsia="宋体" w:hAnsi="Times New Roman" w:cs="Times New Roman" w:hint="eastAsia"/>
          <w:sz w:val="20"/>
          <w:szCs w:val="24"/>
        </w:rPr>
        <w:t xml:space="preserve">on-board </w:t>
      </w:r>
      <w:r w:rsidR="00B558CE">
        <w:rPr>
          <w:rFonts w:ascii="Times New Roman" w:eastAsia="宋体" w:hAnsi="Times New Roman" w:cs="Times New Roman" w:hint="eastAsia"/>
          <w:sz w:val="20"/>
          <w:szCs w:val="24"/>
        </w:rPr>
        <w:t xml:space="preserve">can send Msg4 together </w:t>
      </w:r>
      <w:r w:rsidR="00B62BF8">
        <w:rPr>
          <w:rFonts w:ascii="Times New Roman" w:eastAsia="宋体" w:hAnsi="Times New Roman" w:cs="Times New Roman" w:hint="eastAsia"/>
          <w:sz w:val="20"/>
          <w:szCs w:val="24"/>
        </w:rPr>
        <w:t xml:space="preserve">with </w:t>
      </w:r>
      <w:proofErr w:type="spellStart"/>
      <w:r w:rsidR="00B558CE" w:rsidRPr="006E4F83">
        <w:rPr>
          <w:rFonts w:ascii="Times New Roman" w:eastAsia="宋体" w:hAnsi="Times New Roman" w:cs="Times New Roman" w:hint="eastAsia"/>
          <w:i/>
          <w:sz w:val="20"/>
          <w:szCs w:val="24"/>
        </w:rPr>
        <w:t>RRCSetup</w:t>
      </w:r>
      <w:proofErr w:type="spellEnd"/>
      <w:r w:rsidR="00B558CE">
        <w:rPr>
          <w:rFonts w:ascii="Times New Roman" w:eastAsia="宋体" w:hAnsi="Times New Roman" w:cs="Times New Roman" w:hint="eastAsia"/>
          <w:sz w:val="20"/>
          <w:szCs w:val="24"/>
        </w:rPr>
        <w:t xml:space="preserve"> message to </w:t>
      </w:r>
      <w:r w:rsidR="00B558CE">
        <w:rPr>
          <w:rFonts w:ascii="Times New Roman" w:eastAsia="宋体" w:hAnsi="Times New Roman" w:cs="Times New Roman" w:hint="eastAsia"/>
          <w:sz w:val="20"/>
          <w:szCs w:val="24"/>
        </w:rPr>
        <w:lastRenderedPageBreak/>
        <w:t>indicate the UE to enter RRC_CONNECTED mode</w:t>
      </w:r>
      <w:r w:rsidR="00B62BF8">
        <w:rPr>
          <w:rFonts w:ascii="Times New Roman" w:eastAsia="宋体" w:hAnsi="Times New Roman" w:cs="Times New Roman" w:hint="eastAsia"/>
          <w:sz w:val="20"/>
          <w:szCs w:val="24"/>
        </w:rPr>
        <w:t>,</w:t>
      </w:r>
      <w:r w:rsidR="00254F34">
        <w:rPr>
          <w:rFonts w:ascii="Times New Roman" w:eastAsia="宋体" w:hAnsi="Times New Roman" w:cs="Times New Roman" w:hint="eastAsia"/>
          <w:sz w:val="20"/>
          <w:szCs w:val="24"/>
        </w:rPr>
        <w:t xml:space="preserve"> without waiting for the response from </w:t>
      </w:r>
      <w:r w:rsidR="00A054E7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254F34">
        <w:rPr>
          <w:rFonts w:ascii="Times New Roman" w:eastAsia="宋体" w:hAnsi="Times New Roman" w:cs="Times New Roman" w:hint="eastAsia"/>
          <w:sz w:val="20"/>
          <w:szCs w:val="24"/>
        </w:rPr>
        <w:t>ground network</w:t>
      </w:r>
      <w:r w:rsidR="006E4F83">
        <w:rPr>
          <w:rFonts w:ascii="Times New Roman" w:eastAsia="宋体" w:hAnsi="Times New Roman" w:cs="Times New Roman" w:hint="eastAsia"/>
          <w:sz w:val="20"/>
          <w:szCs w:val="24"/>
        </w:rPr>
        <w:t>. It can a</w:t>
      </w:r>
      <w:r w:rsidR="00103967">
        <w:rPr>
          <w:rFonts w:ascii="Times New Roman" w:eastAsia="宋体" w:hAnsi="Times New Roman" w:cs="Times New Roman" w:hint="eastAsia"/>
          <w:sz w:val="20"/>
          <w:szCs w:val="24"/>
        </w:rPr>
        <w:t xml:space="preserve">lso send subsequent PDCCH following Msg4 in order to schedule </w:t>
      </w:r>
      <w:proofErr w:type="spellStart"/>
      <w:r w:rsidR="00103967" w:rsidRPr="003820E7">
        <w:rPr>
          <w:rFonts w:ascii="Times New Roman" w:eastAsia="宋体" w:hAnsi="Times New Roman" w:cs="Times New Roman" w:hint="eastAsia"/>
          <w:i/>
          <w:sz w:val="20"/>
          <w:szCs w:val="24"/>
        </w:rPr>
        <w:t>RRCSetupComplete</w:t>
      </w:r>
      <w:proofErr w:type="spellEnd"/>
      <w:r w:rsidR="00103967">
        <w:rPr>
          <w:rFonts w:ascii="Times New Roman" w:eastAsia="宋体" w:hAnsi="Times New Roman" w:cs="Times New Roman" w:hint="eastAsia"/>
          <w:sz w:val="20"/>
          <w:szCs w:val="24"/>
        </w:rPr>
        <w:t xml:space="preserve"> message. Hence, </w:t>
      </w:r>
      <w:r w:rsidR="007B6434">
        <w:rPr>
          <w:rFonts w:ascii="Times New Roman" w:eastAsia="宋体" w:hAnsi="Times New Roman" w:cs="Times New Roman" w:hint="eastAsia"/>
          <w:sz w:val="20"/>
          <w:szCs w:val="24"/>
        </w:rPr>
        <w:t xml:space="preserve">there is no </w:t>
      </w:r>
      <w:r w:rsidR="007C4E7D">
        <w:rPr>
          <w:rFonts w:ascii="Times New Roman" w:eastAsia="宋体" w:hAnsi="Times New Roman" w:cs="Times New Roman" w:hint="eastAsia"/>
          <w:sz w:val="20"/>
          <w:szCs w:val="24"/>
        </w:rPr>
        <w:t xml:space="preserve">unnecessary PDCCH monitoring and the corresponding </w:t>
      </w:r>
      <w:r w:rsidR="007B6434">
        <w:rPr>
          <w:rFonts w:ascii="Times New Roman" w:eastAsia="宋体" w:hAnsi="Times New Roman" w:cs="Times New Roman" w:hint="eastAsia"/>
          <w:sz w:val="20"/>
          <w:szCs w:val="24"/>
        </w:rPr>
        <w:t xml:space="preserve">power </w:t>
      </w:r>
      <w:r w:rsidR="007C4E7D">
        <w:rPr>
          <w:rFonts w:ascii="Times New Roman" w:eastAsia="宋体" w:hAnsi="Times New Roman" w:cs="Times New Roman" w:hint="eastAsia"/>
          <w:sz w:val="20"/>
          <w:szCs w:val="24"/>
        </w:rPr>
        <w:t xml:space="preserve">consumption </w:t>
      </w:r>
      <w:r w:rsidR="007B6434">
        <w:rPr>
          <w:rFonts w:ascii="Times New Roman" w:eastAsia="宋体" w:hAnsi="Times New Roman" w:cs="Times New Roman" w:hint="eastAsia"/>
          <w:sz w:val="20"/>
          <w:szCs w:val="24"/>
        </w:rPr>
        <w:t>in this case.</w:t>
      </w:r>
    </w:p>
    <w:p w:rsidR="007B6434" w:rsidRDefault="007B6434" w:rsidP="00B62BF8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Observation 1: </w:t>
      </w:r>
      <w:r w:rsidR="003F0691">
        <w:rPr>
          <w:rFonts w:ascii="Times New Roman" w:eastAsia="宋体" w:hAnsi="Times New Roman" w:cs="Times New Roman" w:hint="eastAsia"/>
          <w:b/>
          <w:sz w:val="20"/>
          <w:szCs w:val="24"/>
        </w:rPr>
        <w:t>F</w:t>
      </w:r>
      <w:r w:rsidR="003F0691"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>or initial access from RRC_IDLE</w:t>
      </w:r>
      <w:r w:rsidR="003F0691">
        <w:rPr>
          <w:rFonts w:ascii="Times New Roman" w:eastAsia="宋体" w:hAnsi="Times New Roman" w:cs="Times New Roman" w:hint="eastAsia"/>
          <w:b/>
          <w:sz w:val="20"/>
          <w:szCs w:val="24"/>
        </w:rPr>
        <w:t>,</w:t>
      </w:r>
      <w:r w:rsidR="003F0691" w:rsidRPr="003F0691">
        <w:rPr>
          <w:rFonts w:ascii="Times New Roman" w:eastAsia="宋体" w:hAnsi="Times New Roman" w:cs="Times New Roman" w:hint="eastAsia"/>
          <w:b/>
          <w:i/>
          <w:sz w:val="20"/>
          <w:szCs w:val="24"/>
        </w:rPr>
        <w:t xml:space="preserve"> </w:t>
      </w:r>
      <w:proofErr w:type="spellStart"/>
      <w:r w:rsidR="003F0691" w:rsidRPr="003F0691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RRCSetup</w:t>
      </w:r>
      <w:proofErr w:type="spellEnd"/>
      <w:r w:rsidR="003F0691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can be sent together with Msg4 and t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he UE monitors PDCCH after Msg4 </w:t>
      </w:r>
      <w:r w:rsidR="00E4272E"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>to receive</w:t>
      </w:r>
      <w:r w:rsidR="00CB0F6A"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scheduling for </w:t>
      </w:r>
      <w:proofErr w:type="spellStart"/>
      <w:r w:rsidR="00CB0F6A" w:rsidRPr="002B2AB6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RRCSetupComplete</w:t>
      </w:r>
      <w:proofErr w:type="spellEnd"/>
      <w:r w:rsidR="002178F5">
        <w:rPr>
          <w:rFonts w:ascii="Times New Roman" w:eastAsia="宋体" w:hAnsi="Times New Roman" w:cs="Times New Roman" w:hint="eastAsia"/>
          <w:b/>
          <w:sz w:val="20"/>
          <w:szCs w:val="24"/>
        </w:rPr>
        <w:t>,</w:t>
      </w:r>
      <w:r w:rsidR="003F0691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2178F5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so </w:t>
      </w:r>
      <w:r w:rsidR="003F0691">
        <w:rPr>
          <w:rFonts w:ascii="Times New Roman" w:eastAsia="宋体" w:hAnsi="Times New Roman" w:cs="Times New Roman" w:hint="eastAsia"/>
          <w:b/>
          <w:sz w:val="20"/>
          <w:szCs w:val="24"/>
        </w:rPr>
        <w:t>that</w:t>
      </w:r>
      <w:r w:rsidR="00CB0F6A"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th</w:t>
      </w:r>
      <w:r w:rsidR="004060EB">
        <w:rPr>
          <w:rFonts w:ascii="Times New Roman" w:eastAsia="宋体" w:hAnsi="Times New Roman" w:cs="Times New Roman" w:hint="eastAsia"/>
          <w:b/>
          <w:sz w:val="20"/>
          <w:szCs w:val="24"/>
        </w:rPr>
        <w:t>ere is no</w:t>
      </w:r>
      <w:r w:rsidR="00A054E7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A054E7">
        <w:rPr>
          <w:rFonts w:ascii="Times New Roman" w:eastAsia="宋体" w:hAnsi="Times New Roman" w:cs="Times New Roman"/>
          <w:b/>
          <w:sz w:val="20"/>
          <w:szCs w:val="24"/>
        </w:rPr>
        <w:t>unnecessary</w:t>
      </w:r>
      <w:r w:rsidR="00A054E7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PDCCH monitoring and power consumption cost</w:t>
      </w:r>
      <w:r w:rsidR="00CB0F6A"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8D760B" w:rsidRPr="008D760B" w:rsidRDefault="008D760B" w:rsidP="002743ED">
      <w:pPr>
        <w:pStyle w:val="20"/>
        <w:numPr>
          <w:ilvl w:val="1"/>
          <w:numId w:val="31"/>
        </w:numPr>
        <w:spacing w:before="0"/>
        <w:ind w:left="550" w:hangingChars="275" w:hanging="550"/>
        <w:rPr>
          <w:rFonts w:ascii="Times New Roman" w:hAnsi="Times New Roman"/>
          <w:sz w:val="20"/>
        </w:rPr>
      </w:pPr>
      <w:r w:rsidRPr="008D760B">
        <w:rPr>
          <w:rFonts w:ascii="Times New Roman" w:hAnsi="Times New Roman"/>
          <w:sz w:val="20"/>
        </w:rPr>
        <w:t>RRC Connection Re-establishment procedure</w:t>
      </w:r>
    </w:p>
    <w:p w:rsidR="00DA07FC" w:rsidRDefault="00DA07FC" w:rsidP="00B62BF8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For RRC Connection Re-establishment procedure, </w:t>
      </w:r>
      <w:r w:rsidR="00BD59AA">
        <w:rPr>
          <w:rFonts w:ascii="Times New Roman" w:eastAsia="宋体" w:hAnsi="Times New Roman" w:cs="Times New Roman" w:hint="eastAsia"/>
          <w:sz w:val="20"/>
          <w:szCs w:val="24"/>
        </w:rPr>
        <w:t xml:space="preserve">if the </w:t>
      </w:r>
      <w:proofErr w:type="spellStart"/>
      <w:r w:rsidR="00BD59AA">
        <w:rPr>
          <w:rFonts w:ascii="Times New Roman" w:eastAsia="宋体" w:hAnsi="Times New Roman" w:cs="Times New Roman" w:hint="eastAsia"/>
          <w:sz w:val="20"/>
          <w:szCs w:val="24"/>
        </w:rPr>
        <w:t>gNB</w:t>
      </w:r>
      <w:proofErr w:type="spellEnd"/>
      <w:r w:rsidR="00BD59AA">
        <w:rPr>
          <w:rFonts w:ascii="Times New Roman" w:eastAsia="宋体" w:hAnsi="Times New Roman" w:cs="Times New Roman" w:hint="eastAsia"/>
          <w:sz w:val="20"/>
          <w:szCs w:val="24"/>
        </w:rPr>
        <w:t xml:space="preserve"> receiving </w:t>
      </w:r>
      <w:proofErr w:type="spellStart"/>
      <w:r w:rsidR="00BD59AA" w:rsidRPr="002B2AB6">
        <w:rPr>
          <w:rFonts w:ascii="Times New Roman" w:eastAsia="宋体" w:hAnsi="Times New Roman" w:cs="Times New Roman" w:hint="eastAsia"/>
          <w:i/>
          <w:sz w:val="20"/>
          <w:szCs w:val="24"/>
        </w:rPr>
        <w:t>RRCReestablishmentRequest</w:t>
      </w:r>
      <w:proofErr w:type="spellEnd"/>
      <w:r w:rsidR="00BD59A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B2AB6">
        <w:rPr>
          <w:rFonts w:ascii="Times New Roman" w:eastAsia="宋体" w:hAnsi="Times New Roman" w:cs="Times New Roman" w:hint="eastAsia"/>
          <w:sz w:val="20"/>
          <w:szCs w:val="24"/>
        </w:rPr>
        <w:t xml:space="preserve">has the UE context, there is no need for </w:t>
      </w:r>
      <w:r w:rsidR="002B2AB6" w:rsidRPr="002B2AB6">
        <w:rPr>
          <w:rFonts w:ascii="Times New Roman" w:eastAsia="宋体" w:hAnsi="Times New Roman" w:cs="Times New Roman"/>
          <w:sz w:val="20"/>
          <w:szCs w:val="24"/>
        </w:rPr>
        <w:t>negotiation</w:t>
      </w:r>
      <w:r w:rsidR="002B2AB6">
        <w:rPr>
          <w:rFonts w:ascii="Times New Roman" w:eastAsia="宋体" w:hAnsi="Times New Roman" w:cs="Times New Roman" w:hint="eastAsia"/>
          <w:sz w:val="20"/>
          <w:szCs w:val="24"/>
        </w:rPr>
        <w:t xml:space="preserve"> with other </w:t>
      </w:r>
      <w:proofErr w:type="spellStart"/>
      <w:r w:rsidR="002B2AB6">
        <w:rPr>
          <w:rFonts w:ascii="Times New Roman" w:eastAsia="宋体" w:hAnsi="Times New Roman" w:cs="Times New Roman" w:hint="eastAsia"/>
          <w:sz w:val="20"/>
          <w:szCs w:val="24"/>
        </w:rPr>
        <w:t>gNBs</w:t>
      </w:r>
      <w:proofErr w:type="spellEnd"/>
      <w:r w:rsidR="002B2AB6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4060EB">
        <w:rPr>
          <w:rFonts w:ascii="Times New Roman" w:eastAsia="宋体" w:hAnsi="Times New Roman" w:cs="Times New Roman" w:hint="eastAsia"/>
          <w:sz w:val="20"/>
          <w:szCs w:val="24"/>
        </w:rPr>
        <w:t xml:space="preserve"> Then, t</w:t>
      </w:r>
      <w:r w:rsidR="002B2AB6">
        <w:rPr>
          <w:rFonts w:ascii="Times New Roman" w:eastAsia="宋体" w:hAnsi="Times New Roman" w:cs="Times New Roman" w:hint="eastAsia"/>
          <w:sz w:val="20"/>
          <w:szCs w:val="24"/>
        </w:rPr>
        <w:t xml:space="preserve">he </w:t>
      </w:r>
      <w:proofErr w:type="spellStart"/>
      <w:r w:rsidR="002B2AB6" w:rsidRPr="002B2AB6">
        <w:rPr>
          <w:rFonts w:ascii="Times New Roman" w:eastAsia="宋体" w:hAnsi="Times New Roman" w:cs="Times New Roman" w:hint="eastAsia"/>
          <w:i/>
          <w:sz w:val="20"/>
          <w:szCs w:val="24"/>
        </w:rPr>
        <w:t>RRCReestablishment</w:t>
      </w:r>
      <w:proofErr w:type="spellEnd"/>
      <w:r w:rsidR="002B2AB6">
        <w:rPr>
          <w:rFonts w:ascii="Times New Roman" w:eastAsia="宋体" w:hAnsi="Times New Roman" w:cs="Times New Roman" w:hint="eastAsia"/>
          <w:sz w:val="20"/>
          <w:szCs w:val="24"/>
        </w:rPr>
        <w:t xml:space="preserve"> message can be sent together with Msg4.</w:t>
      </w:r>
      <w:r w:rsidR="00285156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proofErr w:type="gramStart"/>
      <w:r w:rsidR="00285156">
        <w:rPr>
          <w:rFonts w:ascii="Times New Roman" w:eastAsia="宋体" w:hAnsi="Times New Roman" w:cs="Times New Roman" w:hint="eastAsia"/>
          <w:sz w:val="20"/>
          <w:szCs w:val="24"/>
        </w:rPr>
        <w:t>O</w:t>
      </w:r>
      <w:r w:rsidR="004060EB">
        <w:rPr>
          <w:rFonts w:ascii="Times New Roman" w:eastAsia="宋体" w:hAnsi="Times New Roman" w:cs="Times New Roman" w:hint="eastAsia"/>
          <w:sz w:val="20"/>
          <w:szCs w:val="24"/>
        </w:rPr>
        <w:t>therwise,</w:t>
      </w:r>
      <w:proofErr w:type="gramEnd"/>
      <w:r w:rsidR="004060EB">
        <w:rPr>
          <w:rFonts w:ascii="Times New Roman" w:eastAsia="宋体" w:hAnsi="Times New Roman" w:cs="Times New Roman" w:hint="eastAsia"/>
          <w:sz w:val="20"/>
          <w:szCs w:val="24"/>
        </w:rPr>
        <w:t xml:space="preserve"> th</w:t>
      </w:r>
      <w:r w:rsidR="000A1561">
        <w:rPr>
          <w:rFonts w:ascii="Times New Roman" w:eastAsia="宋体" w:hAnsi="Times New Roman" w:cs="Times New Roman" w:hint="eastAsia"/>
          <w:sz w:val="20"/>
          <w:szCs w:val="24"/>
        </w:rPr>
        <w:t xml:space="preserve">e network can </w:t>
      </w:r>
      <w:r w:rsidR="004060EB">
        <w:rPr>
          <w:rFonts w:ascii="Times New Roman" w:eastAsia="宋体" w:hAnsi="Times New Roman" w:cs="Times New Roman" w:hint="eastAsia"/>
          <w:sz w:val="20"/>
          <w:szCs w:val="24"/>
        </w:rPr>
        <w:t xml:space="preserve">send </w:t>
      </w:r>
      <w:r w:rsidR="006A0CD5">
        <w:rPr>
          <w:rFonts w:ascii="Times New Roman" w:eastAsia="宋体" w:hAnsi="Times New Roman" w:cs="Times New Roman" w:hint="eastAsia"/>
          <w:sz w:val="20"/>
          <w:szCs w:val="24"/>
        </w:rPr>
        <w:t xml:space="preserve">Msg4 </w:t>
      </w:r>
      <w:r w:rsidR="000A1561">
        <w:rPr>
          <w:rFonts w:ascii="Times New Roman" w:eastAsia="宋体" w:hAnsi="Times New Roman" w:cs="Times New Roman" w:hint="eastAsia"/>
          <w:sz w:val="20"/>
          <w:szCs w:val="24"/>
        </w:rPr>
        <w:t xml:space="preserve">without </w:t>
      </w:r>
      <w:proofErr w:type="spellStart"/>
      <w:r w:rsidR="000A1561" w:rsidRPr="002B2AB6">
        <w:rPr>
          <w:rFonts w:ascii="Times New Roman" w:eastAsia="宋体" w:hAnsi="Times New Roman" w:cs="Times New Roman" w:hint="eastAsia"/>
          <w:i/>
          <w:sz w:val="20"/>
          <w:szCs w:val="24"/>
        </w:rPr>
        <w:t>RRCReestablishment</w:t>
      </w:r>
      <w:proofErr w:type="spellEnd"/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or send Msg4 with </w:t>
      </w:r>
      <w:proofErr w:type="spellStart"/>
      <w:r w:rsidR="000B34D0" w:rsidRPr="000B34D0">
        <w:rPr>
          <w:rFonts w:ascii="Times New Roman" w:eastAsia="宋体" w:hAnsi="Times New Roman" w:cs="Times New Roman" w:hint="eastAsia"/>
          <w:i/>
          <w:sz w:val="20"/>
          <w:szCs w:val="24"/>
        </w:rPr>
        <w:t>RRCSetup</w:t>
      </w:r>
      <w:proofErr w:type="spellEnd"/>
      <w:r w:rsidR="00662629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However</w:t>
      </w:r>
      <w:r w:rsidR="008C0C36">
        <w:rPr>
          <w:rFonts w:ascii="Times New Roman" w:eastAsia="宋体" w:hAnsi="Times New Roman" w:cs="Times New Roman" w:hint="eastAsia"/>
          <w:sz w:val="20"/>
          <w:szCs w:val="24"/>
        </w:rPr>
        <w:t>,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even </w:t>
      </w:r>
      <w:r w:rsidR="008C0C36">
        <w:rPr>
          <w:rFonts w:ascii="Times New Roman" w:eastAsia="宋体" w:hAnsi="Times New Roman" w:cs="Times New Roman" w:hint="eastAsia"/>
          <w:sz w:val="20"/>
          <w:szCs w:val="24"/>
        </w:rPr>
        <w:t xml:space="preserve">if </w:t>
      </w:r>
      <w:r w:rsidR="000B34D0" w:rsidRPr="000B34D0">
        <w:rPr>
          <w:rFonts w:ascii="Times New Roman" w:eastAsia="宋体" w:hAnsi="Times New Roman" w:cs="Times New Roman"/>
          <w:sz w:val="20"/>
          <w:szCs w:val="24"/>
        </w:rPr>
        <w:t>early contention resolution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is completed, the latency for </w:t>
      </w:r>
      <w:r w:rsidR="000B34D0" w:rsidRPr="002B2AB6">
        <w:rPr>
          <w:rFonts w:ascii="Times New Roman" w:eastAsia="宋体" w:hAnsi="Times New Roman" w:cs="Times New Roman"/>
          <w:sz w:val="20"/>
          <w:szCs w:val="24"/>
        </w:rPr>
        <w:t>negotiation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of the current </w:t>
      </w:r>
      <w:proofErr w:type="spellStart"/>
      <w:r w:rsidR="000B34D0">
        <w:rPr>
          <w:rFonts w:ascii="Times New Roman" w:eastAsia="宋体" w:hAnsi="Times New Roman" w:cs="Times New Roman" w:hint="eastAsia"/>
          <w:sz w:val="20"/>
          <w:szCs w:val="24"/>
        </w:rPr>
        <w:t>gNB</w:t>
      </w:r>
      <w:proofErr w:type="spellEnd"/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with other </w:t>
      </w:r>
      <w:proofErr w:type="spellStart"/>
      <w:r w:rsidR="000B34D0">
        <w:rPr>
          <w:rFonts w:ascii="Times New Roman" w:eastAsia="宋体" w:hAnsi="Times New Roman" w:cs="Times New Roman" w:hint="eastAsia"/>
          <w:sz w:val="20"/>
          <w:szCs w:val="24"/>
        </w:rPr>
        <w:t>gNB</w:t>
      </w:r>
      <w:proofErr w:type="spellEnd"/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is not clear</w:t>
      </w:r>
      <w:r w:rsidR="008C0C36">
        <w:rPr>
          <w:rFonts w:ascii="Times New Roman" w:eastAsia="宋体" w:hAnsi="Times New Roman" w:cs="Times New Roman" w:hint="eastAsia"/>
          <w:sz w:val="20"/>
          <w:szCs w:val="24"/>
        </w:rPr>
        <w:t>. Therefore,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it </w:t>
      </w:r>
      <w:r w:rsidR="008C0C36">
        <w:rPr>
          <w:rFonts w:ascii="Times New Roman" w:eastAsia="宋体" w:hAnsi="Times New Roman" w:cs="Times New Roman" w:hint="eastAsia"/>
          <w:sz w:val="20"/>
          <w:szCs w:val="24"/>
        </w:rPr>
        <w:t xml:space="preserve">is </w:t>
      </w:r>
      <w:r w:rsidR="000B34D0">
        <w:rPr>
          <w:rFonts w:ascii="Times New Roman" w:eastAsia="宋体" w:hAnsi="Times New Roman" w:cs="Times New Roman"/>
          <w:sz w:val="20"/>
          <w:szCs w:val="24"/>
        </w:rPr>
        <w:t>difficult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to estimate </w:t>
      </w:r>
      <w:r w:rsidR="008C0C36">
        <w:rPr>
          <w:rFonts w:ascii="Times New Roman" w:eastAsia="宋体" w:hAnsi="Times New Roman" w:cs="Times New Roman" w:hint="eastAsia"/>
          <w:sz w:val="20"/>
          <w:szCs w:val="24"/>
        </w:rPr>
        <w:t xml:space="preserve">how long </w:t>
      </w:r>
      <w:r w:rsidR="00B73CE7">
        <w:rPr>
          <w:rFonts w:ascii="Times New Roman" w:eastAsia="宋体" w:hAnsi="Times New Roman" w:cs="Times New Roman" w:hint="eastAsia"/>
          <w:sz w:val="20"/>
          <w:szCs w:val="24"/>
        </w:rPr>
        <w:t xml:space="preserve">UE's </w:t>
      </w:r>
      <w:r w:rsidR="008C0C36">
        <w:rPr>
          <w:rFonts w:ascii="Times New Roman" w:eastAsia="宋体" w:hAnsi="Times New Roman" w:cs="Times New Roman" w:hint="eastAsia"/>
          <w:sz w:val="20"/>
          <w:szCs w:val="24"/>
        </w:rPr>
        <w:t xml:space="preserve">PDCCH monitoring </w:t>
      </w:r>
      <w:r w:rsidR="00B73CE7">
        <w:rPr>
          <w:rFonts w:ascii="Times New Roman" w:eastAsia="宋体" w:hAnsi="Times New Roman" w:cs="Times New Roman" w:hint="eastAsia"/>
          <w:sz w:val="20"/>
          <w:szCs w:val="24"/>
        </w:rPr>
        <w:t>can be delayed to realize the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 xml:space="preserve"> power consumption</w:t>
      </w:r>
      <w:r w:rsidR="00B73CE7">
        <w:rPr>
          <w:rFonts w:ascii="Times New Roman" w:eastAsia="宋体" w:hAnsi="Times New Roman" w:cs="Times New Roman" w:hint="eastAsia"/>
          <w:sz w:val="20"/>
          <w:szCs w:val="24"/>
        </w:rPr>
        <w:t xml:space="preserve"> reduction</w:t>
      </w:r>
      <w:r w:rsidR="000B34D0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EC4E93" w:rsidRPr="00EC4E93" w:rsidRDefault="00EC4E93" w:rsidP="00B62BF8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It is difficult to estimate the time b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etween reception of Msg4 and </w:t>
      </w:r>
      <w:proofErr w:type="spellStart"/>
      <w:r w:rsidRPr="00EC4E93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RRCRestablishment</w:t>
      </w:r>
      <w:proofErr w:type="spellEnd"/>
      <w:r w:rsidR="00A115E4">
        <w:rPr>
          <w:rFonts w:ascii="Times New Roman" w:eastAsia="宋体" w:hAnsi="Times New Roman" w:cs="Times New Roman" w:hint="eastAsia"/>
          <w:b/>
          <w:sz w:val="20"/>
          <w:szCs w:val="24"/>
        </w:rPr>
        <w:t>,</w:t>
      </w:r>
      <w:r w:rsidR="00557705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considering </w:t>
      </w:r>
      <w:r w:rsidR="00E7094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that </w:t>
      </w:r>
      <w:bookmarkStart w:id="4" w:name="_GoBack"/>
      <w:bookmarkEnd w:id="4"/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whether </w:t>
      </w:r>
      <w:proofErr w:type="spellStart"/>
      <w:r w:rsidRPr="00EC4E93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RRCReestablishment</w:t>
      </w:r>
      <w:proofErr w:type="spellEnd"/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can be sent together with Msg4 depends on whether the</w:t>
      </w:r>
      <w:r w:rsidR="00F8651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selected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cell </w:t>
      </w:r>
      <w:r w:rsidR="00A115E4">
        <w:rPr>
          <w:rFonts w:ascii="Times New Roman" w:eastAsia="宋体" w:hAnsi="Times New Roman" w:cs="Times New Roman" w:hint="eastAsia"/>
          <w:b/>
          <w:sz w:val="20"/>
          <w:szCs w:val="24"/>
        </w:rPr>
        <w:t>during RRC reestablishment procedure needs to fetch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the UE context</w:t>
      </w:r>
      <w:r w:rsidR="00A115E4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from other </w:t>
      </w:r>
      <w:proofErr w:type="spellStart"/>
      <w:r w:rsidR="00A115E4">
        <w:rPr>
          <w:rFonts w:ascii="Times New Roman" w:eastAsia="宋体" w:hAnsi="Times New Roman" w:cs="Times New Roman" w:hint="eastAsia"/>
          <w:b/>
          <w:sz w:val="20"/>
          <w:szCs w:val="24"/>
        </w:rPr>
        <w:t>gNBs</w:t>
      </w:r>
      <w:proofErr w:type="spellEnd"/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8D760B" w:rsidRPr="008D760B" w:rsidRDefault="008D760B" w:rsidP="002743ED">
      <w:pPr>
        <w:pStyle w:val="20"/>
        <w:numPr>
          <w:ilvl w:val="1"/>
          <w:numId w:val="31"/>
        </w:numPr>
        <w:spacing w:before="0"/>
        <w:ind w:left="550" w:hangingChars="275" w:hanging="550"/>
        <w:rPr>
          <w:rFonts w:ascii="Times New Roman" w:hAnsi="Times New Roman"/>
          <w:sz w:val="20"/>
        </w:rPr>
      </w:pPr>
      <w:r w:rsidRPr="008D760B">
        <w:rPr>
          <w:rFonts w:ascii="Times New Roman" w:hAnsi="Times New Roman"/>
          <w:sz w:val="20"/>
        </w:rPr>
        <w:t>SDT in RRC_INACTIVE</w:t>
      </w:r>
    </w:p>
    <w:p w:rsidR="009D04A6" w:rsidRDefault="00662629" w:rsidP="00C34B80">
      <w:pPr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For SDT</w:t>
      </w:r>
      <w:r w:rsidR="00C34B80">
        <w:rPr>
          <w:rFonts w:ascii="Times New Roman" w:eastAsia="宋体" w:hAnsi="Times New Roman" w:cs="Times New Roman" w:hint="eastAsia"/>
          <w:sz w:val="20"/>
          <w:szCs w:val="24"/>
        </w:rPr>
        <w:t>,</w:t>
      </w:r>
      <w:r w:rsidR="00F1214A">
        <w:rPr>
          <w:rFonts w:ascii="Times New Roman" w:eastAsia="宋体" w:hAnsi="Times New Roman" w:cs="Times New Roman" w:hint="eastAsia"/>
          <w:sz w:val="20"/>
          <w:szCs w:val="24"/>
        </w:rPr>
        <w:t xml:space="preserve"> i</w:t>
      </w:r>
      <w:r w:rsidR="009D04A6">
        <w:rPr>
          <w:rFonts w:ascii="Times New Roman" w:eastAsia="宋体" w:hAnsi="Times New Roman" w:cs="Times New Roman" w:hint="eastAsia"/>
          <w:sz w:val="20"/>
          <w:szCs w:val="24"/>
        </w:rPr>
        <w:t xml:space="preserve">t has been agreed in last meeting </w:t>
      </w:r>
      <w:r w:rsidR="00C34B80">
        <w:rPr>
          <w:rFonts w:ascii="Times New Roman" w:eastAsia="宋体" w:hAnsi="Times New Roman" w:cs="Times New Roman" w:hint="eastAsia"/>
          <w:sz w:val="20"/>
          <w:szCs w:val="24"/>
        </w:rPr>
        <w:t xml:space="preserve">to do no </w:t>
      </w:r>
      <w:r w:rsidR="00C34B80">
        <w:rPr>
          <w:rFonts w:ascii="Times New Roman" w:eastAsia="宋体" w:hAnsi="Times New Roman" w:cs="Times New Roman"/>
          <w:sz w:val="20"/>
          <w:szCs w:val="24"/>
        </w:rPr>
        <w:t>specific</w:t>
      </w:r>
      <w:r w:rsidR="00C34B80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C34B80">
        <w:rPr>
          <w:rFonts w:ascii="Times New Roman" w:eastAsia="宋体" w:hAnsi="Times New Roman" w:cs="Times New Roman"/>
          <w:sz w:val="20"/>
          <w:szCs w:val="24"/>
        </w:rPr>
        <w:t>optimizations</w:t>
      </w:r>
      <w:r w:rsidR="00C34B80">
        <w:rPr>
          <w:rFonts w:ascii="Times New Roman" w:eastAsia="宋体" w:hAnsi="Times New Roman" w:cs="Times New Roman" w:hint="eastAsia"/>
          <w:sz w:val="20"/>
          <w:szCs w:val="24"/>
        </w:rPr>
        <w:t xml:space="preserve"> as follows</w:t>
      </w:r>
      <w:r w:rsidR="009D04A6">
        <w:rPr>
          <w:rFonts w:ascii="Times New Roman" w:eastAsia="宋体" w:hAnsi="Times New Roman" w:cs="Times New Roman" w:hint="eastAsia"/>
          <w:sz w:val="20"/>
          <w:szCs w:val="24"/>
        </w:rPr>
        <w:t>:</w:t>
      </w:r>
      <w:r w:rsidR="00353A53">
        <w:rPr>
          <w:rFonts w:ascii="Times New Roman" w:eastAsia="宋体" w:hAnsi="Times New Roman" w:cs="Times New Roman" w:hint="eastAsia"/>
          <w:sz w:val="20"/>
          <w:szCs w:val="24"/>
        </w:rPr>
        <w:t xml:space="preserve"> [1]</w:t>
      </w:r>
    </w:p>
    <w:p w:rsidR="009D04A6" w:rsidRPr="00951CA8" w:rsidRDefault="009D04A6" w:rsidP="004404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84"/>
      </w:pPr>
      <w:r>
        <w:t>4.</w:t>
      </w:r>
      <w:r>
        <w:tab/>
        <w:t>We do not optimize UE power saving for SDT procedure in regenerative payload architecture</w:t>
      </w:r>
    </w:p>
    <w:p w:rsidR="009D04A6" w:rsidRDefault="009D04A6" w:rsidP="00C34B80">
      <w:pPr>
        <w:spacing w:before="180" w:after="180"/>
        <w:jc w:val="left"/>
        <w:rPr>
          <w:rFonts w:ascii="Times New Roman" w:eastAsia="宋体" w:hAnsi="Times New Roman" w:cs="Times New Roman"/>
          <w:sz w:val="20"/>
          <w:szCs w:val="24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Therefore, we will not pursue this issue </w:t>
      </w:r>
      <w:r w:rsidR="00C046A4"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specific </w:t>
      </w:r>
      <w:r>
        <w:rPr>
          <w:rFonts w:ascii="Times New Roman" w:eastAsia="宋体" w:hAnsi="Times New Roman" w:cs="Times New Roman" w:hint="eastAsia"/>
          <w:sz w:val="20"/>
          <w:szCs w:val="24"/>
          <w:lang w:val="x-none"/>
        </w:rPr>
        <w:t>for SDT.</w:t>
      </w:r>
    </w:p>
    <w:p w:rsidR="00CF3DF0" w:rsidRPr="00CF3DF0" w:rsidRDefault="00CF3DF0" w:rsidP="00C34B80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  <w:lang w:val="x-none"/>
        </w:rPr>
      </w:pPr>
      <w:r w:rsidRPr="00CF3DF0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 xml:space="preserve">Observation </w:t>
      </w:r>
      <w:r w:rsidR="00055C34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>3</w:t>
      </w:r>
      <w:r w:rsidRPr="00CF3DF0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 xml:space="preserve">: It has been agreed that there is no enhancements for power saving </w:t>
      </w:r>
      <w:r w:rsidR="00C046A4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>specific to</w:t>
      </w:r>
      <w:r w:rsidRPr="00CF3DF0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 xml:space="preserve"> SDT.</w:t>
      </w:r>
    </w:p>
    <w:p w:rsidR="008D760B" w:rsidRPr="008D760B" w:rsidRDefault="008D760B" w:rsidP="002743ED">
      <w:pPr>
        <w:pStyle w:val="20"/>
        <w:numPr>
          <w:ilvl w:val="1"/>
          <w:numId w:val="31"/>
        </w:numPr>
        <w:spacing w:before="0"/>
        <w:ind w:left="550" w:hangingChars="275" w:hanging="550"/>
        <w:rPr>
          <w:rFonts w:ascii="Times New Roman" w:hAnsi="Times New Roman"/>
          <w:sz w:val="20"/>
        </w:rPr>
      </w:pPr>
      <w:r w:rsidRPr="008D760B">
        <w:rPr>
          <w:rFonts w:ascii="Times New Roman" w:hAnsi="Times New Roman"/>
          <w:sz w:val="20"/>
        </w:rPr>
        <w:t>RRC Connection Resume procedure from RRC_INACTIVE</w:t>
      </w:r>
    </w:p>
    <w:p w:rsidR="009D04A6" w:rsidRDefault="009D04A6" w:rsidP="002743ED">
      <w:p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For </w:t>
      </w:r>
      <w:r w:rsidR="00330421"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the </w:t>
      </w:r>
      <w:r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case of </w:t>
      </w:r>
      <w:r w:rsidRPr="009D04A6">
        <w:rPr>
          <w:rFonts w:ascii="Times New Roman" w:eastAsia="宋体" w:hAnsi="Times New Roman" w:cs="Times New Roman"/>
          <w:sz w:val="20"/>
          <w:szCs w:val="24"/>
          <w:lang w:val="x-none"/>
        </w:rPr>
        <w:t>RRC Connection Res</w:t>
      </w:r>
      <w:r>
        <w:rPr>
          <w:rFonts w:ascii="Times New Roman" w:eastAsia="宋体" w:hAnsi="Times New Roman" w:cs="Times New Roman"/>
          <w:sz w:val="20"/>
          <w:szCs w:val="24"/>
          <w:lang w:val="x-none"/>
        </w:rPr>
        <w:t>ume procedure from RRC_INACTIVE</w:t>
      </w:r>
      <w:r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, it is </w:t>
      </w:r>
      <w:r w:rsidR="00330421"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as </w:t>
      </w:r>
      <w:r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complicated </w:t>
      </w:r>
      <w:r w:rsidR="00330421"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as </w:t>
      </w:r>
      <w:r w:rsidR="00B32E76"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to </w:t>
      </w:r>
      <w:r w:rsidR="00A14B3E">
        <w:rPr>
          <w:rFonts w:ascii="Times New Roman" w:eastAsia="宋体" w:hAnsi="Times New Roman" w:cs="Times New Roman" w:hint="eastAsia"/>
          <w:sz w:val="20"/>
          <w:szCs w:val="24"/>
          <w:lang w:val="x-none"/>
        </w:rPr>
        <w:t>SDT</w:t>
      </w:r>
      <w:r w:rsidR="000B34D0">
        <w:rPr>
          <w:rFonts w:ascii="Times New Roman" w:eastAsia="宋体" w:hAnsi="Times New Roman" w:cs="Times New Roman" w:hint="eastAsia"/>
          <w:sz w:val="20"/>
          <w:szCs w:val="24"/>
          <w:lang w:val="x-none"/>
        </w:rPr>
        <w:t>/</w:t>
      </w:r>
      <w:r w:rsidR="000B34D0" w:rsidRPr="00CC4D2B">
        <w:rPr>
          <w:rFonts w:ascii="Times New Roman" w:eastAsia="宋体" w:hAnsi="Times New Roman" w:cs="Times New Roman" w:hint="eastAsia"/>
          <w:i/>
          <w:sz w:val="20"/>
          <w:szCs w:val="24"/>
          <w:lang w:val="x-none"/>
        </w:rPr>
        <w:t>RRC</w:t>
      </w:r>
      <w:r w:rsidR="00C21282" w:rsidRPr="00CC4D2B">
        <w:rPr>
          <w:rFonts w:ascii="Times New Roman" w:eastAsia="宋体" w:hAnsi="Times New Roman" w:cs="Times New Roman" w:hint="eastAsia"/>
          <w:i/>
          <w:sz w:val="20"/>
          <w:szCs w:val="24"/>
          <w:lang w:val="x-none"/>
        </w:rPr>
        <w:t>-</w:t>
      </w:r>
      <w:proofErr w:type="spellStart"/>
      <w:r w:rsidR="000B34D0" w:rsidRPr="00CC4D2B">
        <w:rPr>
          <w:rFonts w:ascii="Times New Roman" w:eastAsia="宋体" w:hAnsi="Times New Roman" w:cs="Times New Roman" w:hint="eastAsia"/>
          <w:i/>
          <w:sz w:val="20"/>
          <w:szCs w:val="24"/>
          <w:lang w:val="x-none"/>
        </w:rPr>
        <w:t>Restablishment</w:t>
      </w:r>
      <w:proofErr w:type="spellEnd"/>
      <w:r w:rsidR="00B32E76">
        <w:rPr>
          <w:rFonts w:ascii="Times New Roman" w:eastAsia="宋体" w:hAnsi="Times New Roman" w:cs="Times New Roman" w:hint="eastAsia"/>
          <w:i/>
          <w:sz w:val="20"/>
          <w:szCs w:val="24"/>
          <w:lang w:val="x-none"/>
        </w:rPr>
        <w:t xml:space="preserve"> </w:t>
      </w:r>
      <w:r w:rsidR="00B32E76" w:rsidRPr="00B32E76">
        <w:rPr>
          <w:rFonts w:ascii="Times New Roman" w:eastAsia="宋体" w:hAnsi="Times New Roman" w:cs="Times New Roman" w:hint="eastAsia"/>
          <w:sz w:val="20"/>
          <w:szCs w:val="24"/>
          <w:lang w:val="x-none"/>
        </w:rPr>
        <w:t>cases discussed above</w:t>
      </w:r>
      <w:r w:rsidR="00A14B3E">
        <w:rPr>
          <w:rFonts w:ascii="Times New Roman" w:eastAsia="宋体" w:hAnsi="Times New Roman" w:cs="Times New Roman" w:hint="eastAsia"/>
          <w:sz w:val="20"/>
          <w:szCs w:val="24"/>
          <w:lang w:val="x-none"/>
        </w:rPr>
        <w:t>.</w:t>
      </w:r>
      <w:r w:rsidR="007B1F91">
        <w:rPr>
          <w:rFonts w:ascii="Times New Roman" w:eastAsia="宋体" w:hAnsi="Times New Roman" w:cs="Times New Roman" w:hint="eastAsia"/>
          <w:sz w:val="20"/>
          <w:szCs w:val="24"/>
          <w:lang w:val="x-none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Basically, when the receiving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receives </w:t>
      </w:r>
      <w:proofErr w:type="spellStart"/>
      <w:r w:rsidR="007B1F91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RRCResumeRequest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may make 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decision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on which message can</w:t>
      </w:r>
      <w:r w:rsidR="0047175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 sent to the </w:t>
      </w:r>
      <w:proofErr w:type="gramStart"/>
      <w:r w:rsidR="00471756">
        <w:rPr>
          <w:rFonts w:ascii="Times New Roman" w:eastAsia="宋体" w:hAnsi="Times New Roman" w:cs="Times New Roman" w:hint="eastAsia"/>
          <w:kern w:val="0"/>
          <w:sz w:val="20"/>
          <w:szCs w:val="24"/>
        </w:rPr>
        <w:t>UE.</w:t>
      </w:r>
      <w:proofErr w:type="gramEnd"/>
      <w:r w:rsidR="0047175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Generally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</w:p>
    <w:p w:rsidR="009D04A6" w:rsidRDefault="009D04A6" w:rsidP="00B62BF8">
      <w:pPr>
        <w:pStyle w:val="af7"/>
        <w:widowControl/>
        <w:numPr>
          <w:ilvl w:val="4"/>
          <w:numId w:val="13"/>
        </w:numPr>
        <w:spacing w:after="180"/>
        <w:ind w:left="924" w:hanging="357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103F1">
        <w:rPr>
          <w:rFonts w:ascii="Times New Roman" w:eastAsia="宋体" w:hAnsi="Times New Roman" w:cs="Times New Roman"/>
          <w:kern w:val="0"/>
          <w:sz w:val="20"/>
          <w:szCs w:val="24"/>
        </w:rPr>
        <w:t xml:space="preserve">if the receiving </w:t>
      </w:r>
      <w:proofErr w:type="spellStart"/>
      <w:r w:rsidRPr="009103F1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Pr="009103F1">
        <w:rPr>
          <w:rFonts w:ascii="Times New Roman" w:eastAsia="宋体" w:hAnsi="Times New Roman" w:cs="Times New Roman"/>
          <w:kern w:val="0"/>
          <w:sz w:val="20"/>
          <w:szCs w:val="24"/>
        </w:rPr>
        <w:t xml:space="preserve"> stores the UE context or can fetch the UE context from the last serving </w:t>
      </w:r>
      <w:proofErr w:type="spellStart"/>
      <w:r w:rsidRPr="009103F1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="007B1F91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Pr="009103F1">
        <w:rPr>
          <w:rFonts w:ascii="Times New Roman" w:eastAsia="宋体" w:hAnsi="Times New Roman" w:cs="Times New Roman"/>
          <w:kern w:val="0"/>
          <w:sz w:val="20"/>
          <w:szCs w:val="24"/>
        </w:rPr>
        <w:t xml:space="preserve"> it may </w:t>
      </w:r>
      <w:r w:rsidR="000A70B3">
        <w:rPr>
          <w:rFonts w:ascii="Times New Roman" w:eastAsia="宋体" w:hAnsi="Times New Roman" w:cs="Times New Roman" w:hint="eastAsia"/>
          <w:kern w:val="0"/>
          <w:sz w:val="20"/>
          <w:szCs w:val="24"/>
        </w:rPr>
        <w:t>send</w:t>
      </w:r>
      <w:r w:rsidRPr="009103F1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proofErr w:type="spellStart"/>
      <w:r w:rsidRPr="003E4E64">
        <w:rPr>
          <w:rFonts w:ascii="Times New Roman" w:eastAsia="宋体" w:hAnsi="Times New Roman" w:cs="Times New Roman"/>
          <w:i/>
          <w:kern w:val="0"/>
          <w:sz w:val="20"/>
          <w:szCs w:val="24"/>
        </w:rPr>
        <w:t>RRC</w:t>
      </w:r>
      <w:r w:rsidRPr="003E4E64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Resume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</w:p>
    <w:p w:rsidR="009D04A6" w:rsidRDefault="009D04A6" w:rsidP="00B32E76">
      <w:pPr>
        <w:pStyle w:val="af7"/>
        <w:widowControl/>
        <w:numPr>
          <w:ilvl w:val="4"/>
          <w:numId w:val="13"/>
        </w:numPr>
        <w:spacing w:after="180"/>
        <w:ind w:left="924" w:hanging="357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if the receiving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does not store the UE context and </w:t>
      </w:r>
      <w:r w:rsidR="00FE05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cannot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fetch the UE context from the last serving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may </w:t>
      </w:r>
      <w:r w:rsidR="009D7F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signal </w:t>
      </w:r>
      <w:proofErr w:type="spellStart"/>
      <w:r w:rsidRPr="009D7F04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RRCSetup</w:t>
      </w:r>
      <w:proofErr w:type="spellEnd"/>
      <w:r w:rsidR="009D7F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the UE and indicate it to perform RRC setup procedure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5A27AD" w:rsidRPr="006E4DC3" w:rsidRDefault="00517994" w:rsidP="00B32E76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Actually,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serving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can </w:t>
      </w:r>
      <w:r w:rsidR="006E0DAA">
        <w:rPr>
          <w:rFonts w:ascii="Times New Roman" w:eastAsia="宋体" w:hAnsi="Times New Roman" w:cs="Times New Roman" w:hint="eastAsia"/>
          <w:kern w:val="0"/>
          <w:sz w:val="20"/>
          <w:szCs w:val="24"/>
        </w:rPr>
        <w:t>judge</w:t>
      </w:r>
      <w:r w:rsidR="00135B7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E0D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efficiently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whether the UE</w:t>
      </w:r>
      <w:r w:rsidR="006A68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context can be restored or not. Hence, the </w:t>
      </w:r>
      <w:proofErr w:type="spellStart"/>
      <w:r w:rsidR="006A68AA" w:rsidRPr="005A27AD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RRCSetup</w:t>
      </w:r>
      <w:proofErr w:type="spellEnd"/>
      <w:r w:rsidR="006A68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message can be sent to the UE via Msg4 corresponding to</w:t>
      </w:r>
      <w:r w:rsidR="00E067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Msg3 which contain</w:t>
      </w:r>
      <w:r w:rsidR="005A27AD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6A68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A68AA" w:rsidRPr="005A27AD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RRCResumeRequest</w:t>
      </w:r>
      <w:proofErr w:type="spellEnd"/>
      <w:r w:rsidR="00E067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5A27A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Considering </w:t>
      </w:r>
      <w:proofErr w:type="gramStart"/>
      <w:r w:rsidR="005A27A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CF152E">
        <w:rPr>
          <w:rFonts w:ascii="Times New Roman" w:eastAsia="宋体" w:hAnsi="Times New Roman" w:cs="Times New Roman" w:hint="eastAsia"/>
          <w:kern w:val="0"/>
          <w:sz w:val="20"/>
          <w:szCs w:val="24"/>
        </w:rPr>
        <w:t>that</w:t>
      </w:r>
      <w:proofErr w:type="gramEnd"/>
      <w:r w:rsidR="00CF152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5A27AD" w:rsidRPr="005A27AD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RRCSetup</w:t>
      </w:r>
      <w:proofErr w:type="spellEnd"/>
      <w:r w:rsidR="005A27A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case has been analyzed above, we focus on the </w:t>
      </w:r>
      <w:proofErr w:type="spellStart"/>
      <w:r w:rsidR="005A27AD" w:rsidRPr="005A27AD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RRCResume</w:t>
      </w:r>
      <w:proofErr w:type="spellEnd"/>
      <w:r w:rsidR="005A27A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branch.</w:t>
      </w:r>
    </w:p>
    <w:p w:rsidR="00D167B0" w:rsidRDefault="00CF3DF0" w:rsidP="00CF152E">
      <w:pPr>
        <w:widowControl/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For this branch</w:t>
      </w:r>
      <w:r w:rsidR="00C82554">
        <w:rPr>
          <w:rFonts w:ascii="Times New Roman" w:eastAsia="宋体" w:hAnsi="Times New Roman" w:cs="Times New Roman" w:hint="eastAsia"/>
          <w:kern w:val="0"/>
          <w:sz w:val="20"/>
          <w:szCs w:val="24"/>
        </w:rPr>
        <w:t>, it is diff</w:t>
      </w:r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icult to estimate the </w:t>
      </w:r>
      <w:r w:rsidR="005B0800">
        <w:rPr>
          <w:rFonts w:ascii="Times New Roman" w:eastAsia="宋体" w:hAnsi="Times New Roman" w:cs="Times New Roman" w:hint="eastAsia"/>
          <w:kern w:val="0"/>
          <w:sz w:val="20"/>
          <w:szCs w:val="24"/>
        </w:rPr>
        <w:t>duration</w:t>
      </w:r>
      <w:r w:rsidR="009000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between </w:t>
      </w:r>
      <w:proofErr w:type="spellStart"/>
      <w:r w:rsidR="0090008D" w:rsidRPr="00C54251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RRCResumeRequest</w:t>
      </w:r>
      <w:proofErr w:type="spellEnd"/>
      <w:r w:rsidR="00C54251" w:rsidRPr="00C5425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54251">
        <w:rPr>
          <w:rFonts w:ascii="Times New Roman" w:eastAsia="宋体" w:hAnsi="Times New Roman" w:cs="Times New Roman" w:hint="eastAsia"/>
          <w:kern w:val="0"/>
          <w:sz w:val="20"/>
          <w:szCs w:val="24"/>
        </w:rPr>
        <w:t>reception</w:t>
      </w:r>
      <w:r w:rsidR="009000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time to send </w:t>
      </w:r>
      <w:proofErr w:type="spellStart"/>
      <w:r w:rsidR="0090008D" w:rsidRPr="00CE24D7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RRCResume</w:t>
      </w:r>
      <w:proofErr w:type="spellEnd"/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113A05">
        <w:rPr>
          <w:rFonts w:ascii="Times New Roman" w:eastAsia="宋体" w:hAnsi="Times New Roman" w:cs="Times New Roman" w:hint="eastAsia"/>
          <w:kern w:val="0"/>
          <w:sz w:val="20"/>
          <w:szCs w:val="24"/>
        </w:rPr>
        <w:t>If</w:t>
      </w:r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D02652">
        <w:rPr>
          <w:rFonts w:ascii="Times New Roman" w:eastAsia="宋体" w:hAnsi="Times New Roman" w:cs="Times New Roman"/>
          <w:kern w:val="0"/>
          <w:sz w:val="20"/>
          <w:szCs w:val="24"/>
        </w:rPr>
        <w:t>receiving</w:t>
      </w:r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store</w:t>
      </w:r>
      <w:r w:rsidR="003A1FC7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UE context, </w:t>
      </w:r>
      <w:r w:rsidR="00CB096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we can assume </w:t>
      </w:r>
      <w:r w:rsidR="00CE24D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does </w:t>
      </w:r>
      <w:r w:rsidR="00327EB1">
        <w:rPr>
          <w:rFonts w:ascii="Times New Roman" w:eastAsia="宋体" w:hAnsi="Times New Roman" w:cs="Times New Roman" w:hint="eastAsia"/>
          <w:kern w:val="0"/>
          <w:sz w:val="20"/>
          <w:szCs w:val="24"/>
        </w:rPr>
        <w:t>not</w:t>
      </w:r>
      <w:r w:rsidR="00D0265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07A3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include the </w:t>
      </w:r>
      <w:r w:rsidR="00CE24D7">
        <w:rPr>
          <w:rFonts w:ascii="Times New Roman" w:eastAsia="宋体" w:hAnsi="Times New Roman" w:cs="Times New Roman" w:hint="eastAsia"/>
          <w:kern w:val="0"/>
          <w:sz w:val="20"/>
          <w:szCs w:val="24"/>
        </w:rPr>
        <w:t>duration</w:t>
      </w:r>
      <w:r w:rsidR="00A9340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E05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to </w:t>
      </w:r>
      <w:r w:rsidR="0040338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retrieve </w:t>
      </w:r>
      <w:r w:rsidR="00FE05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</w:t>
      </w:r>
      <w:r w:rsidR="00A9340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context. </w:t>
      </w:r>
      <w:r w:rsidR="0028733A">
        <w:rPr>
          <w:rFonts w:ascii="Times New Roman" w:eastAsia="宋体" w:hAnsi="Times New Roman" w:cs="Times New Roman" w:hint="eastAsia"/>
          <w:kern w:val="0"/>
          <w:sz w:val="20"/>
          <w:szCs w:val="24"/>
        </w:rPr>
        <w:t>If</w:t>
      </w:r>
      <w:r w:rsidR="00A9340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E712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receiving </w:t>
      </w:r>
      <w:proofErr w:type="spellStart"/>
      <w:r w:rsidR="00E71249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E712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E24D7">
        <w:rPr>
          <w:rFonts w:ascii="Times New Roman" w:eastAsia="宋体" w:hAnsi="Times New Roman" w:cs="Times New Roman" w:hint="eastAsia"/>
          <w:kern w:val="0"/>
          <w:sz w:val="20"/>
          <w:szCs w:val="24"/>
        </w:rPr>
        <w:t>needs to</w:t>
      </w:r>
      <w:r w:rsidR="00E712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fetch the UE context</w:t>
      </w:r>
      <w:r w:rsidR="00FE05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from other </w:t>
      </w:r>
      <w:proofErr w:type="spellStart"/>
      <w:r w:rsidR="00FE0537">
        <w:rPr>
          <w:rFonts w:ascii="Times New Roman" w:eastAsia="宋体" w:hAnsi="Times New Roman" w:cs="Times New Roman" w:hint="eastAsia"/>
          <w:kern w:val="0"/>
          <w:sz w:val="20"/>
          <w:szCs w:val="24"/>
        </w:rPr>
        <w:t>gNBs</w:t>
      </w:r>
      <w:proofErr w:type="spellEnd"/>
      <w:r w:rsidR="00E712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may </w:t>
      </w:r>
      <w:r w:rsidR="002E39E8">
        <w:rPr>
          <w:rFonts w:ascii="Times New Roman" w:eastAsia="宋体" w:hAnsi="Times New Roman" w:cs="Times New Roman" w:hint="eastAsia"/>
          <w:kern w:val="0"/>
          <w:sz w:val="20"/>
          <w:szCs w:val="24"/>
        </w:rPr>
        <w:t>consume</w:t>
      </w:r>
      <w:r w:rsidR="003629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71249">
        <w:rPr>
          <w:rFonts w:ascii="Times New Roman" w:eastAsia="宋体" w:hAnsi="Times New Roman" w:cs="Times New Roman" w:hint="eastAsia"/>
          <w:kern w:val="0"/>
          <w:sz w:val="20"/>
          <w:szCs w:val="24"/>
        </w:rPr>
        <w:t>hundreds of milliseconds.</w:t>
      </w:r>
      <w:r w:rsidR="00D167B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E5BA1">
        <w:rPr>
          <w:rFonts w:ascii="Times New Roman" w:eastAsia="宋体" w:hAnsi="Times New Roman" w:cs="Times New Roman" w:hint="eastAsia"/>
          <w:kern w:val="0"/>
          <w:sz w:val="20"/>
          <w:szCs w:val="24"/>
        </w:rPr>
        <w:t>And i</w:t>
      </w:r>
      <w:r w:rsidR="00D167B0">
        <w:rPr>
          <w:rFonts w:ascii="Times New Roman" w:eastAsia="宋体" w:hAnsi="Times New Roman" w:cs="Times New Roman" w:hint="eastAsia"/>
          <w:kern w:val="0"/>
          <w:sz w:val="20"/>
          <w:szCs w:val="24"/>
        </w:rPr>
        <w:t>t has been agreed in RAN3#125 meeting that</w:t>
      </w:r>
      <w:r w:rsidR="00D167B0">
        <w:rPr>
          <w:rFonts w:ascii="Times New Roman" w:eastAsia="宋体" w:hAnsi="Times New Roman" w:cs="Times New Roman" w:hint="eastAsia"/>
          <w:sz w:val="20"/>
          <w:szCs w:val="24"/>
        </w:rPr>
        <w:t>:</w:t>
      </w:r>
      <w:r w:rsidR="00353A53">
        <w:rPr>
          <w:rFonts w:ascii="Times New Roman" w:eastAsia="宋体" w:hAnsi="Times New Roman" w:cs="Times New Roman" w:hint="eastAsia"/>
          <w:sz w:val="20"/>
          <w:szCs w:val="24"/>
        </w:rPr>
        <w:t xml:space="preserve"> [2]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167B0" w:rsidTr="00252620">
        <w:tc>
          <w:tcPr>
            <w:tcW w:w="9855" w:type="dxa"/>
          </w:tcPr>
          <w:p w:rsidR="003A342A" w:rsidRPr="00CC723A" w:rsidRDefault="003A342A" w:rsidP="003A342A">
            <w:pPr>
              <w:rPr>
                <w:rFonts w:ascii="Calibri" w:hAnsi="Calibri" w:cs="Calibri"/>
                <w:color w:val="000000"/>
                <w:u w:val="single"/>
              </w:rPr>
            </w:pPr>
            <w:r w:rsidRPr="00CC723A">
              <w:rPr>
                <w:rFonts w:ascii="Calibri" w:hAnsi="Calibri" w:cs="Calibri"/>
                <w:color w:val="000000"/>
                <w:u w:val="single"/>
              </w:rPr>
              <w:t>Inactive UE support</w:t>
            </w:r>
          </w:p>
          <w:p w:rsidR="00D167B0" w:rsidRPr="003A342A" w:rsidRDefault="003A342A" w:rsidP="003A342A">
            <w:pPr>
              <w:rPr>
                <w:rFonts w:ascii="Calibri" w:eastAsiaTheme="minorEastAsia" w:hAnsi="Calibri" w:cs="Calibri"/>
                <w:b/>
                <w:bCs/>
                <w:color w:val="008000"/>
                <w:sz w:val="18"/>
              </w:rPr>
            </w:pPr>
            <w:r w:rsidRPr="00CC723A">
              <w:rPr>
                <w:rFonts w:ascii="Calibri" w:hAnsi="Calibri" w:cs="Calibri" w:hint="eastAsia"/>
                <w:b/>
                <w:bCs/>
                <w:color w:val="008000"/>
              </w:rPr>
              <w:t xml:space="preserve">[Agreement] </w:t>
            </w:r>
            <w:r w:rsidRPr="00CC723A">
              <w:rPr>
                <w:rFonts w:ascii="Calibri" w:eastAsia="MS Mincho" w:hAnsi="Calibri" w:cs="Calibri"/>
                <w:b/>
                <w:bCs/>
                <w:color w:val="008000"/>
              </w:rPr>
              <w:t>RAN3 assumes that current mechanisms to support UEs performing RRC connection resume and RRC connection re-establishment may be reused in regenerative payload architecture, subject to implementation and deployment.</w:t>
            </w:r>
          </w:p>
        </w:tc>
      </w:tr>
    </w:tbl>
    <w:p w:rsidR="00370F2B" w:rsidRDefault="001526CC" w:rsidP="00353A53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Therefore, the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Xn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315D9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C315D9" w:rsidRPr="00C315D9">
        <w:rPr>
          <w:rFonts w:ascii="Times New Roman" w:eastAsia="宋体" w:hAnsi="Times New Roman" w:cs="Times New Roman"/>
          <w:kern w:val="0"/>
          <w:sz w:val="20"/>
          <w:szCs w:val="24"/>
        </w:rPr>
        <w:t>opology</w:t>
      </w:r>
      <w:r w:rsidR="00EC05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highly depends on deployment and there may be multi-hops between the receiving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last serving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CF3D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It also brings difficulties on the estimation on the </w:t>
      </w:r>
      <w:r w:rsidR="00EC058C">
        <w:rPr>
          <w:rFonts w:ascii="Times New Roman" w:eastAsia="宋体" w:hAnsi="Times New Roman" w:cs="Times New Roman" w:hint="eastAsia"/>
          <w:kern w:val="0"/>
          <w:sz w:val="20"/>
          <w:szCs w:val="24"/>
        </w:rPr>
        <w:t>duration</w:t>
      </w:r>
      <w:r w:rsidR="00CF3DF0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A828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70F2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Hence, the simple solution </w:t>
      </w:r>
      <w:r w:rsidR="00370F2B">
        <w:rPr>
          <w:rFonts w:ascii="Times New Roman" w:eastAsia="宋体" w:hAnsi="Times New Roman" w:cs="Times New Roman"/>
          <w:kern w:val="0"/>
          <w:sz w:val="20"/>
          <w:szCs w:val="24"/>
        </w:rPr>
        <w:t xml:space="preserve">is that the receiving </w:t>
      </w:r>
      <w:proofErr w:type="spellStart"/>
      <w:r w:rsidR="00370F2B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="00370F2B">
        <w:rPr>
          <w:rFonts w:ascii="Times New Roman" w:eastAsia="宋体" w:hAnsi="Times New Roman" w:cs="Times New Roman"/>
          <w:kern w:val="0"/>
          <w:sz w:val="20"/>
          <w:szCs w:val="24"/>
        </w:rPr>
        <w:t xml:space="preserve"> send Contention Resolution MAC CE in Msg4 and the UE monitors PDCCH for </w:t>
      </w:r>
      <w:proofErr w:type="spellStart"/>
      <w:r w:rsidR="00370F2B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RRCResume</w:t>
      </w:r>
      <w:proofErr w:type="spellEnd"/>
      <w:r w:rsidR="00370F2B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370F2B" w:rsidRPr="00C54251" w:rsidRDefault="00370F2B" w:rsidP="00CF3DF0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4"/>
          <w:lang w:val="x-none"/>
        </w:rPr>
      </w:pP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Observation </w:t>
      </w:r>
      <w:r w:rsidR="00D71F7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4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For </w:t>
      </w:r>
      <w:r w:rsidRPr="0021694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RRC Connection Resume procedure from RRC_INACTIVE</w:t>
      </w:r>
      <w:r w:rsidRPr="00C542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</w:t>
      </w:r>
      <w:r w:rsidR="00C54251" w:rsidRPr="00C542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it is difficult to estimate the duration between </w:t>
      </w:r>
      <w:proofErr w:type="spellStart"/>
      <w:r w:rsidR="00C54251" w:rsidRPr="00C54251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</w:rPr>
        <w:t>RRCResumeRequest</w:t>
      </w:r>
      <w:proofErr w:type="spellEnd"/>
      <w:r w:rsidR="00C54251"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reception and time sending </w:t>
      </w:r>
      <w:proofErr w:type="spellStart"/>
      <w:r w:rsidR="00C54251" w:rsidRPr="00C54251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</w:rPr>
        <w:t>RRCResume</w:t>
      </w:r>
      <w:proofErr w:type="spellEnd"/>
      <w:r w:rsidR="007916CE" w:rsidRPr="007916C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due to the UE context availability and </w:t>
      </w:r>
      <w:r w:rsidR="00A8715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retrievi</w:t>
      </w:r>
      <w:r w:rsidR="007916CE" w:rsidRPr="007916C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ng issue</w:t>
      </w:r>
      <w:r w:rsidR="00C54251"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827E06" w:rsidRDefault="00C54251" w:rsidP="00A7274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lastRenderedPageBreak/>
        <w:t xml:space="preserve">Considering the analysis above, </w:t>
      </w:r>
      <w:r w:rsidR="00274DDB"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 xml:space="preserve">we propose that RAN2 does not pursue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 xml:space="preserve">further </w:t>
      </w:r>
      <w:r>
        <w:rPr>
          <w:rFonts w:ascii="Times New Roman" w:eastAsia="宋体" w:hAnsi="Times New Roman" w:cs="Times New Roman"/>
          <w:kern w:val="0"/>
          <w:sz w:val="20"/>
          <w:szCs w:val="24"/>
          <w:lang w:val="x-none"/>
        </w:rPr>
        <w:t>optimization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 xml:space="preserve"> on power saving for Msg4</w:t>
      </w:r>
      <w:r w:rsidR="00D43CB1"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 xml:space="preserve"> (if possible at all)</w:t>
      </w:r>
      <w:r w:rsidR="003F7A60" w:rsidRPr="003F7A60"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 xml:space="preserve"> </w:t>
      </w:r>
      <w:r w:rsidR="003F7A60"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>in regenerative payload architecture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x-none"/>
        </w:rPr>
        <w:t>.</w:t>
      </w:r>
    </w:p>
    <w:p w:rsidR="00C54251" w:rsidRPr="00C54251" w:rsidRDefault="00C54251" w:rsidP="00A72740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lang w:val="en-GB"/>
        </w:rPr>
      </w:pP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 xml:space="preserve">Proposal: </w:t>
      </w:r>
      <w:r w:rsidR="00D43CB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>D</w:t>
      </w:r>
      <w:r w:rsidRPr="00C54251">
        <w:rPr>
          <w:rFonts w:ascii="Times New Roman" w:eastAsia="宋体" w:hAnsi="Times New Roman" w:cs="Times New Roman"/>
          <w:b/>
          <w:kern w:val="0"/>
          <w:sz w:val="20"/>
          <w:szCs w:val="24"/>
          <w:lang w:val="x-none"/>
        </w:rPr>
        <w:t xml:space="preserve">o not optimize UE power saving for 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 xml:space="preserve">Msg4 </w:t>
      </w:r>
      <w:r w:rsidRPr="00C54251">
        <w:rPr>
          <w:rFonts w:ascii="Times New Roman" w:eastAsia="宋体" w:hAnsi="Times New Roman" w:cs="Times New Roman"/>
          <w:b/>
          <w:kern w:val="0"/>
          <w:sz w:val="20"/>
          <w:szCs w:val="24"/>
          <w:lang w:val="x-none"/>
        </w:rPr>
        <w:t>in regenerative payload architecture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>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Conclusion</w:t>
      </w:r>
    </w:p>
    <w:p w:rsidR="002702AB" w:rsidRPr="00176776" w:rsidRDefault="002702AB" w:rsidP="00F94E6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="009F3F14">
        <w:rPr>
          <w:rFonts w:ascii="Times New Roman" w:eastAsia="宋体" w:hAnsi="Times New Roman" w:cs="Times New Roman" w:hint="eastAsia"/>
          <w:sz w:val="20"/>
          <w:szCs w:val="24"/>
          <w:lang w:val="en-GB"/>
        </w:rPr>
        <w:t>remaining issue for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regenerative mode of </w:t>
      </w:r>
      <w:proofErr w:type="spellStart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gNB</w:t>
      </w:r>
      <w:proofErr w:type="spellEnd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on board, and find the following </w:t>
      </w:r>
      <w:r w:rsidR="009F3F1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observations and 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>proposal:</w:t>
      </w:r>
    </w:p>
    <w:p w:rsidR="00274DDB" w:rsidRDefault="00274DDB" w:rsidP="00274DDB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Observation 1: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F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>or initial access from RRC_IDLE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,</w:t>
      </w:r>
      <w:r w:rsidRPr="003F0691">
        <w:rPr>
          <w:rFonts w:ascii="Times New Roman" w:eastAsia="宋体" w:hAnsi="Times New Roman" w:cs="Times New Roman" w:hint="eastAsia"/>
          <w:b/>
          <w:i/>
          <w:sz w:val="20"/>
          <w:szCs w:val="24"/>
        </w:rPr>
        <w:t xml:space="preserve"> </w:t>
      </w:r>
      <w:proofErr w:type="spellStart"/>
      <w:r w:rsidRPr="003F0691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RRCSetup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can be sent together with Msg4 and t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he UE monitors PDCCH after Msg4 to receive scheduling for </w:t>
      </w:r>
      <w:proofErr w:type="spellStart"/>
      <w:r w:rsidRPr="002B2AB6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RRCSetupComplete</w:t>
      </w:r>
      <w:proofErr w:type="spellEnd"/>
      <w:r w:rsidR="002178F5">
        <w:rPr>
          <w:rFonts w:ascii="Times New Roman" w:eastAsia="宋体" w:hAnsi="Times New Roman" w:cs="Times New Roman" w:hint="eastAsia"/>
          <w:b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 w:rsidR="002178F5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so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that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th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ere is no </w:t>
      </w:r>
      <w:r>
        <w:rPr>
          <w:rFonts w:ascii="Times New Roman" w:eastAsia="宋体" w:hAnsi="Times New Roman" w:cs="Times New Roman"/>
          <w:b/>
          <w:sz w:val="20"/>
          <w:szCs w:val="24"/>
        </w:rPr>
        <w:t>unnecessary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PDCCH monitoring and power consumption cost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274DDB" w:rsidRPr="00EC4E93" w:rsidRDefault="00274DDB" w:rsidP="00274DDB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</w:rPr>
      </w:pP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 w:rsidRPr="002B2AB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It is difficult to estimate the time b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etween reception of Msg4 and </w:t>
      </w:r>
      <w:proofErr w:type="spellStart"/>
      <w:r w:rsidRPr="00EC4E93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RRCRestablishment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, 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considering </w:t>
      </w:r>
      <w:r w:rsidR="00E7094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that 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whether </w:t>
      </w:r>
      <w:proofErr w:type="spellStart"/>
      <w:r w:rsidRPr="00EC4E93">
        <w:rPr>
          <w:rFonts w:ascii="Times New Roman" w:eastAsia="宋体" w:hAnsi="Times New Roman" w:cs="Times New Roman" w:hint="eastAsia"/>
          <w:b/>
          <w:i/>
          <w:sz w:val="20"/>
          <w:szCs w:val="24"/>
        </w:rPr>
        <w:t>RRCReestablishment</w:t>
      </w:r>
      <w:proofErr w:type="spellEnd"/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can be sent together with Msg4 depends on whether the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selected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cell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during RRC reestablishment procedure needs to fetch</w:t>
      </w:r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the UE context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from other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</w:rPr>
        <w:t>gNBs</w:t>
      </w:r>
      <w:proofErr w:type="spellEnd"/>
      <w:r w:rsidRPr="00EC4E93"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274DDB" w:rsidRPr="00CF3DF0" w:rsidRDefault="00274DDB" w:rsidP="00274DDB">
      <w:pPr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  <w:lang w:val="x-none"/>
        </w:rPr>
      </w:pPr>
      <w:r w:rsidRPr="00CF3DF0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>3</w:t>
      </w:r>
      <w:r w:rsidRPr="00CF3DF0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 xml:space="preserve">: It has been agreed that there is no enhancements for power saving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>specific to</w:t>
      </w:r>
      <w:r w:rsidRPr="00CF3DF0">
        <w:rPr>
          <w:rFonts w:ascii="Times New Roman" w:eastAsia="宋体" w:hAnsi="Times New Roman" w:cs="Times New Roman" w:hint="eastAsia"/>
          <w:b/>
          <w:sz w:val="20"/>
          <w:szCs w:val="24"/>
          <w:lang w:val="x-none"/>
        </w:rPr>
        <w:t xml:space="preserve"> SDT.</w:t>
      </w:r>
    </w:p>
    <w:p w:rsidR="00274DDB" w:rsidRPr="00C54251" w:rsidRDefault="00274DDB" w:rsidP="00274DDB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4"/>
          <w:lang w:val="x-none"/>
        </w:rPr>
      </w:pP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4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For </w:t>
      </w:r>
      <w:r w:rsidRPr="0021694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RRC Connection Resume procedure from RRC_INACTIVE</w:t>
      </w:r>
      <w:r w:rsidRPr="00C542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</w:t>
      </w:r>
      <w:r w:rsidRPr="00C5425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it is difficult to estimate the duration between </w:t>
      </w:r>
      <w:proofErr w:type="spellStart"/>
      <w:r w:rsidRPr="00C54251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</w:rPr>
        <w:t>RRCResumeRequest</w:t>
      </w:r>
      <w:proofErr w:type="spellEnd"/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reception and time sending </w:t>
      </w:r>
      <w:proofErr w:type="spellStart"/>
      <w:r w:rsidRPr="00C54251">
        <w:rPr>
          <w:rFonts w:ascii="Times New Roman" w:eastAsia="宋体" w:hAnsi="Times New Roman" w:cs="Times New Roman" w:hint="eastAsia"/>
          <w:b/>
          <w:i/>
          <w:kern w:val="0"/>
          <w:sz w:val="20"/>
          <w:szCs w:val="24"/>
        </w:rPr>
        <w:t>RRCResume</w:t>
      </w:r>
      <w:proofErr w:type="spellEnd"/>
      <w:r w:rsidRPr="007916C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due to the UE context availability and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retrievi</w:t>
      </w:r>
      <w:r w:rsidRPr="007916C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ng issue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430875" w:rsidRPr="00274DDB" w:rsidRDefault="00274DDB" w:rsidP="00430875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lang w:val="en-GB"/>
        </w:rPr>
      </w:pP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 xml:space="preserve">Proposal: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>D</w:t>
      </w:r>
      <w:r w:rsidRPr="00C54251">
        <w:rPr>
          <w:rFonts w:ascii="Times New Roman" w:eastAsia="宋体" w:hAnsi="Times New Roman" w:cs="Times New Roman"/>
          <w:b/>
          <w:kern w:val="0"/>
          <w:sz w:val="20"/>
          <w:szCs w:val="24"/>
          <w:lang w:val="x-none"/>
        </w:rPr>
        <w:t xml:space="preserve">o not optimize UE power saving for 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 xml:space="preserve">Msg4 </w:t>
      </w:r>
      <w:r w:rsidRPr="00C54251">
        <w:rPr>
          <w:rFonts w:ascii="Times New Roman" w:eastAsia="宋体" w:hAnsi="Times New Roman" w:cs="Times New Roman"/>
          <w:b/>
          <w:kern w:val="0"/>
          <w:sz w:val="20"/>
          <w:szCs w:val="24"/>
          <w:lang w:val="x-none"/>
        </w:rPr>
        <w:t>in regenerative payload architecture</w:t>
      </w:r>
      <w:r w:rsidRPr="00C54251">
        <w:rPr>
          <w:rFonts w:ascii="Times New Roman" w:eastAsia="宋体" w:hAnsi="Times New Roman" w:cs="Times New Roman" w:hint="eastAsia"/>
          <w:b/>
          <w:kern w:val="0"/>
          <w:sz w:val="20"/>
          <w:szCs w:val="24"/>
          <w:lang w:val="x-none"/>
        </w:rPr>
        <w:t>.</w:t>
      </w:r>
    </w:p>
    <w:p w:rsidR="00F94E61" w:rsidRDefault="00F94E61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:rsidR="005208AB" w:rsidRPr="00305B75" w:rsidRDefault="00634637" w:rsidP="00634637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5" w:name="_Ref173858615"/>
      <w:bookmarkStart w:id="6" w:name="_Ref162621105"/>
      <w:r w:rsidRPr="00634637">
        <w:rPr>
          <w:rFonts w:ascii="Times New Roman" w:eastAsia="宋体" w:hAnsi="Times New Roman" w:cs="Times New Roman"/>
          <w:sz w:val="20"/>
          <w:szCs w:val="24"/>
          <w:lang w:val="en-GB"/>
        </w:rPr>
        <w:t>R2-2407573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634637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Report from Break-out session on NR-NTN and </w:t>
      </w:r>
      <w:proofErr w:type="spellStart"/>
      <w:r w:rsidRPr="00634637">
        <w:rPr>
          <w:rFonts w:ascii="Times New Roman" w:eastAsia="宋体" w:hAnsi="Times New Roman" w:cs="Times New Roman"/>
          <w:sz w:val="20"/>
          <w:szCs w:val="24"/>
          <w:lang w:val="en-GB"/>
        </w:rPr>
        <w:t>IoT</w:t>
      </w:r>
      <w:proofErr w:type="spellEnd"/>
      <w:r w:rsidRPr="00634637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-NTN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634637">
        <w:rPr>
          <w:rFonts w:ascii="Times New Roman" w:eastAsia="宋体" w:hAnsi="Times New Roman" w:cs="Times New Roman"/>
          <w:sz w:val="20"/>
          <w:szCs w:val="24"/>
          <w:lang w:val="en-GB"/>
        </w:rPr>
        <w:t>Session Chair (ZTE Corporation)</w:t>
      </w:r>
      <w:r w:rsidR="005208AB">
        <w:rPr>
          <w:rFonts w:ascii="Times New Roman" w:eastAsia="宋体" w:hAnsi="Times New Roman" w:cs="Times New Roman" w:hint="eastAsia"/>
          <w:sz w:val="20"/>
          <w:szCs w:val="24"/>
          <w:lang w:val="en-GB"/>
        </w:rPr>
        <w:t>;</w:t>
      </w:r>
      <w:bookmarkEnd w:id="5"/>
    </w:p>
    <w:p w:rsidR="00A72740" w:rsidRPr="00430875" w:rsidRDefault="000A63B1">
      <w:pPr>
        <w:widowControl/>
        <w:numPr>
          <w:ilvl w:val="0"/>
          <w:numId w:val="17"/>
        </w:numPr>
        <w:spacing w:after="180"/>
        <w:jc w:val="left"/>
        <w:rPr>
          <w:rFonts w:ascii="Times New Roman" w:hAnsi="Times New Roman" w:cs="Times New Roman"/>
        </w:rPr>
      </w:pPr>
      <w:bookmarkStart w:id="7" w:name="_Ref173858645"/>
      <w:r>
        <w:rPr>
          <w:rFonts w:ascii="Times New Roman" w:eastAsia="宋体" w:hAnsi="Times New Roman" w:cs="Times New Roman"/>
          <w:sz w:val="20"/>
          <w:szCs w:val="24"/>
          <w:lang w:val="en-GB"/>
        </w:rPr>
        <w:t>(draft) RAN3 #12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5</w:t>
      </w:r>
      <w:r w:rsidR="00634637" w:rsidRPr="00634637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Meeting Report</w:t>
      </w:r>
      <w:bookmarkStart w:id="8" w:name="_Appendix_1:_Detailed"/>
      <w:bookmarkEnd w:id="6"/>
      <w:bookmarkEnd w:id="7"/>
      <w:bookmarkEnd w:id="8"/>
    </w:p>
    <w:sectPr w:rsidR="00A72740" w:rsidRPr="00430875" w:rsidSect="004D020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08" w:rsidRDefault="000F7008">
      <w:r>
        <w:separator/>
      </w:r>
    </w:p>
  </w:endnote>
  <w:endnote w:type="continuationSeparator" w:id="0">
    <w:p w:rsidR="000F7008" w:rsidRDefault="000F7008">
      <w:r>
        <w:continuationSeparator/>
      </w:r>
    </w:p>
  </w:endnote>
  <w:endnote w:type="continuationNotice" w:id="1">
    <w:p w:rsidR="000F7008" w:rsidRDefault="000F7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A0" w:rsidRDefault="009240A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44B4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44B4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08" w:rsidRDefault="000F7008">
      <w:r>
        <w:separator/>
      </w:r>
    </w:p>
  </w:footnote>
  <w:footnote w:type="continuationSeparator" w:id="0">
    <w:p w:rsidR="000F7008" w:rsidRDefault="000F7008">
      <w:r>
        <w:continuationSeparator/>
      </w:r>
    </w:p>
  </w:footnote>
  <w:footnote w:type="continuationNotice" w:id="1">
    <w:p w:rsidR="000F7008" w:rsidRDefault="000F70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A0" w:rsidRDefault="009240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6378A"/>
    <w:multiLevelType w:val="hybridMultilevel"/>
    <w:tmpl w:val="CE10F21E"/>
    <w:lvl w:ilvl="0" w:tplc="1B4A5AF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F43510"/>
    <w:multiLevelType w:val="hybridMultilevel"/>
    <w:tmpl w:val="C852AA1A"/>
    <w:lvl w:ilvl="0" w:tplc="AF48CF9C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CE0072"/>
    <w:multiLevelType w:val="hybridMultilevel"/>
    <w:tmpl w:val="563A448E"/>
    <w:lvl w:ilvl="0" w:tplc="D82A59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167B48"/>
    <w:multiLevelType w:val="hybridMultilevel"/>
    <w:tmpl w:val="BC2A3086"/>
    <w:lvl w:ilvl="0" w:tplc="B1F2045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1374CC"/>
    <w:multiLevelType w:val="hybridMultilevel"/>
    <w:tmpl w:val="1E32BF0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8611AA"/>
    <w:multiLevelType w:val="hybridMultilevel"/>
    <w:tmpl w:val="A94E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C643806"/>
    <w:multiLevelType w:val="multilevel"/>
    <w:tmpl w:val="EB663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B7D695A"/>
    <w:multiLevelType w:val="multilevel"/>
    <w:tmpl w:val="E41466D4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bullet"/>
      <w:lvlText w:val=""/>
      <w:lvlJc w:val="left"/>
      <w:pPr>
        <w:ind w:left="57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0146DC0"/>
    <w:multiLevelType w:val="hybridMultilevel"/>
    <w:tmpl w:val="B4189BC2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6"/>
  </w:num>
  <w:num w:numId="8">
    <w:abstractNumId w:val="7"/>
  </w:num>
  <w:num w:numId="9">
    <w:abstractNumId w:val="2"/>
  </w:num>
  <w:num w:numId="10">
    <w:abstractNumId w:val="25"/>
  </w:num>
  <w:num w:numId="11">
    <w:abstractNumId w:val="12"/>
  </w:num>
  <w:num w:numId="12">
    <w:abstractNumId w:val="23"/>
  </w:num>
  <w:num w:numId="13">
    <w:abstractNumId w:val="24"/>
  </w:num>
  <w:num w:numId="14">
    <w:abstractNumId w:val="10"/>
  </w:num>
  <w:num w:numId="15">
    <w:abstractNumId w:val="21"/>
  </w:num>
  <w:num w:numId="16">
    <w:abstractNumId w:val="1"/>
  </w:num>
  <w:num w:numId="17">
    <w:abstractNumId w:val="8"/>
  </w:num>
  <w:num w:numId="18">
    <w:abstractNumId w:val="11"/>
  </w:num>
  <w:num w:numId="19">
    <w:abstractNumId w:val="9"/>
  </w:num>
  <w:num w:numId="20">
    <w:abstractNumId w:val="5"/>
  </w:num>
  <w:num w:numId="21">
    <w:abstractNumId w:val="4"/>
  </w:num>
  <w:num w:numId="22">
    <w:abstractNumId w:val="3"/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</w:num>
  <w:num w:numId="29">
    <w:abstractNumId w:val="14"/>
  </w:num>
  <w:num w:numId="30">
    <w:abstractNumId w:val="15"/>
  </w:num>
  <w:num w:numId="31">
    <w:abstractNumId w:val="22"/>
  </w:num>
  <w:num w:numId="32">
    <w:abstractNumId w:val="11"/>
  </w:num>
  <w:num w:numId="33">
    <w:abstractNumId w:val="11"/>
  </w:num>
  <w:num w:numId="34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D6F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211"/>
    <w:rsid w:val="00007B09"/>
    <w:rsid w:val="00007CDC"/>
    <w:rsid w:val="00011A9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527"/>
    <w:rsid w:val="00033EF7"/>
    <w:rsid w:val="00034983"/>
    <w:rsid w:val="00034C15"/>
    <w:rsid w:val="00034C22"/>
    <w:rsid w:val="000351B9"/>
    <w:rsid w:val="00035C8C"/>
    <w:rsid w:val="000368C3"/>
    <w:rsid w:val="00036BA1"/>
    <w:rsid w:val="0003729D"/>
    <w:rsid w:val="00037A23"/>
    <w:rsid w:val="00040244"/>
    <w:rsid w:val="0004103C"/>
    <w:rsid w:val="000422E2"/>
    <w:rsid w:val="000425BA"/>
    <w:rsid w:val="00042D9D"/>
    <w:rsid w:val="00042F22"/>
    <w:rsid w:val="000433A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5C34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561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A63B1"/>
    <w:rsid w:val="000A70B3"/>
    <w:rsid w:val="000B100F"/>
    <w:rsid w:val="000B1E08"/>
    <w:rsid w:val="000B2719"/>
    <w:rsid w:val="000B2828"/>
    <w:rsid w:val="000B2DBC"/>
    <w:rsid w:val="000B2F12"/>
    <w:rsid w:val="000B34D0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8BC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6F7D"/>
    <w:rsid w:val="000F7008"/>
    <w:rsid w:val="000F7E60"/>
    <w:rsid w:val="001005FF"/>
    <w:rsid w:val="00100C38"/>
    <w:rsid w:val="00100F06"/>
    <w:rsid w:val="0010127B"/>
    <w:rsid w:val="0010139F"/>
    <w:rsid w:val="001032E8"/>
    <w:rsid w:val="00103967"/>
    <w:rsid w:val="001062FB"/>
    <w:rsid w:val="001063E6"/>
    <w:rsid w:val="00106A4A"/>
    <w:rsid w:val="00113A05"/>
    <w:rsid w:val="00113CF4"/>
    <w:rsid w:val="00114190"/>
    <w:rsid w:val="001142F1"/>
    <w:rsid w:val="00114D46"/>
    <w:rsid w:val="001153EA"/>
    <w:rsid w:val="00115643"/>
    <w:rsid w:val="00116765"/>
    <w:rsid w:val="0012008E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2799F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5B77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477A2"/>
    <w:rsid w:val="00150A58"/>
    <w:rsid w:val="001518E5"/>
    <w:rsid w:val="00151E23"/>
    <w:rsid w:val="0015210A"/>
    <w:rsid w:val="001526CC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776"/>
    <w:rsid w:val="0017788B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475"/>
    <w:rsid w:val="00190AC1"/>
    <w:rsid w:val="00191B90"/>
    <w:rsid w:val="00191CBB"/>
    <w:rsid w:val="001926E3"/>
    <w:rsid w:val="001929F7"/>
    <w:rsid w:val="0019341A"/>
    <w:rsid w:val="00194C84"/>
    <w:rsid w:val="00194E9B"/>
    <w:rsid w:val="00194EA7"/>
    <w:rsid w:val="00195296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9EC"/>
    <w:rsid w:val="001B0D97"/>
    <w:rsid w:val="001B129B"/>
    <w:rsid w:val="001B2241"/>
    <w:rsid w:val="001B2EB0"/>
    <w:rsid w:val="001B39B6"/>
    <w:rsid w:val="001B5A5D"/>
    <w:rsid w:val="001B6D03"/>
    <w:rsid w:val="001B7205"/>
    <w:rsid w:val="001C002D"/>
    <w:rsid w:val="001C027A"/>
    <w:rsid w:val="001C0779"/>
    <w:rsid w:val="001C1BCB"/>
    <w:rsid w:val="001C1CE5"/>
    <w:rsid w:val="001C3D2A"/>
    <w:rsid w:val="001C40C6"/>
    <w:rsid w:val="001C4E75"/>
    <w:rsid w:val="001C5AD2"/>
    <w:rsid w:val="001C5B29"/>
    <w:rsid w:val="001C5D94"/>
    <w:rsid w:val="001C6F53"/>
    <w:rsid w:val="001C70B8"/>
    <w:rsid w:val="001C7660"/>
    <w:rsid w:val="001C7E03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5DD3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1FA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2B8"/>
    <w:rsid w:val="002114BA"/>
    <w:rsid w:val="00211550"/>
    <w:rsid w:val="00211D95"/>
    <w:rsid w:val="00214015"/>
    <w:rsid w:val="0021410A"/>
    <w:rsid w:val="0021458D"/>
    <w:rsid w:val="00214DA8"/>
    <w:rsid w:val="00215423"/>
    <w:rsid w:val="00215874"/>
    <w:rsid w:val="002158FA"/>
    <w:rsid w:val="00216945"/>
    <w:rsid w:val="0021785C"/>
    <w:rsid w:val="002178F5"/>
    <w:rsid w:val="00217BD9"/>
    <w:rsid w:val="00220600"/>
    <w:rsid w:val="002218B2"/>
    <w:rsid w:val="00221E9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A2F"/>
    <w:rsid w:val="00231D02"/>
    <w:rsid w:val="002342D5"/>
    <w:rsid w:val="0023534F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94D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4F34"/>
    <w:rsid w:val="0025526B"/>
    <w:rsid w:val="00255373"/>
    <w:rsid w:val="00255FB6"/>
    <w:rsid w:val="002562AA"/>
    <w:rsid w:val="002568D3"/>
    <w:rsid w:val="00257543"/>
    <w:rsid w:val="002617E7"/>
    <w:rsid w:val="00262F3B"/>
    <w:rsid w:val="00263185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2AB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3ED"/>
    <w:rsid w:val="00274DD9"/>
    <w:rsid w:val="00274DDB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AD7"/>
    <w:rsid w:val="00285156"/>
    <w:rsid w:val="002853F1"/>
    <w:rsid w:val="00286ACD"/>
    <w:rsid w:val="0028733A"/>
    <w:rsid w:val="00287838"/>
    <w:rsid w:val="00287846"/>
    <w:rsid w:val="00287F99"/>
    <w:rsid w:val="00290082"/>
    <w:rsid w:val="002907B5"/>
    <w:rsid w:val="00292E30"/>
    <w:rsid w:val="00292EB7"/>
    <w:rsid w:val="002938D6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7A6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528"/>
    <w:rsid w:val="002B2AB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C6FC5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2D7"/>
    <w:rsid w:val="002D5B37"/>
    <w:rsid w:val="002D5DBF"/>
    <w:rsid w:val="002D5E0F"/>
    <w:rsid w:val="002D663C"/>
    <w:rsid w:val="002D6696"/>
    <w:rsid w:val="002D673C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39E8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4D4"/>
    <w:rsid w:val="002F184F"/>
    <w:rsid w:val="002F189E"/>
    <w:rsid w:val="002F2771"/>
    <w:rsid w:val="002F36B1"/>
    <w:rsid w:val="002F37A9"/>
    <w:rsid w:val="002F39A2"/>
    <w:rsid w:val="002F43BA"/>
    <w:rsid w:val="002F61AB"/>
    <w:rsid w:val="002F67E3"/>
    <w:rsid w:val="002F6F28"/>
    <w:rsid w:val="002F7194"/>
    <w:rsid w:val="003008C9"/>
    <w:rsid w:val="003009ED"/>
    <w:rsid w:val="00300FBF"/>
    <w:rsid w:val="00301CE6"/>
    <w:rsid w:val="0030256B"/>
    <w:rsid w:val="00302BF8"/>
    <w:rsid w:val="0030501F"/>
    <w:rsid w:val="00305B75"/>
    <w:rsid w:val="00305BB0"/>
    <w:rsid w:val="003066A2"/>
    <w:rsid w:val="00307BA1"/>
    <w:rsid w:val="00311702"/>
    <w:rsid w:val="00311E82"/>
    <w:rsid w:val="00312498"/>
    <w:rsid w:val="003137F9"/>
    <w:rsid w:val="00313B85"/>
    <w:rsid w:val="00313FD6"/>
    <w:rsid w:val="003143BD"/>
    <w:rsid w:val="00315363"/>
    <w:rsid w:val="0031711C"/>
    <w:rsid w:val="00317A2D"/>
    <w:rsid w:val="0032009F"/>
    <w:rsid w:val="003203ED"/>
    <w:rsid w:val="0032100E"/>
    <w:rsid w:val="00321D97"/>
    <w:rsid w:val="00321ED3"/>
    <w:rsid w:val="00322A11"/>
    <w:rsid w:val="00322C9F"/>
    <w:rsid w:val="00323967"/>
    <w:rsid w:val="00324D23"/>
    <w:rsid w:val="00325357"/>
    <w:rsid w:val="003255DA"/>
    <w:rsid w:val="0032667D"/>
    <w:rsid w:val="00326E36"/>
    <w:rsid w:val="0032731D"/>
    <w:rsid w:val="00327EB1"/>
    <w:rsid w:val="00330421"/>
    <w:rsid w:val="00331751"/>
    <w:rsid w:val="00331A4C"/>
    <w:rsid w:val="00331A71"/>
    <w:rsid w:val="00331F85"/>
    <w:rsid w:val="003324D6"/>
    <w:rsid w:val="00333539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03F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9E3"/>
    <w:rsid w:val="00353A53"/>
    <w:rsid w:val="00353F49"/>
    <w:rsid w:val="00357380"/>
    <w:rsid w:val="003602D9"/>
    <w:rsid w:val="003604CE"/>
    <w:rsid w:val="00361A3A"/>
    <w:rsid w:val="003629E1"/>
    <w:rsid w:val="00366750"/>
    <w:rsid w:val="00367598"/>
    <w:rsid w:val="00370360"/>
    <w:rsid w:val="00370371"/>
    <w:rsid w:val="00370E1C"/>
    <w:rsid w:val="00370E47"/>
    <w:rsid w:val="00370F2B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1412"/>
    <w:rsid w:val="003820E7"/>
    <w:rsid w:val="00382237"/>
    <w:rsid w:val="00382257"/>
    <w:rsid w:val="00383105"/>
    <w:rsid w:val="0038502C"/>
    <w:rsid w:val="0038505F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1FC7"/>
    <w:rsid w:val="003A2223"/>
    <w:rsid w:val="003A2A0F"/>
    <w:rsid w:val="003A342A"/>
    <w:rsid w:val="003A45A1"/>
    <w:rsid w:val="003A5B0A"/>
    <w:rsid w:val="003A5C19"/>
    <w:rsid w:val="003A60E9"/>
    <w:rsid w:val="003A6BAC"/>
    <w:rsid w:val="003A70A4"/>
    <w:rsid w:val="003A747B"/>
    <w:rsid w:val="003A7DB8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19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2CB"/>
    <w:rsid w:val="003D0567"/>
    <w:rsid w:val="003D0C9F"/>
    <w:rsid w:val="003D109F"/>
    <w:rsid w:val="003D1450"/>
    <w:rsid w:val="003D18A6"/>
    <w:rsid w:val="003D2478"/>
    <w:rsid w:val="003D31E4"/>
    <w:rsid w:val="003D383E"/>
    <w:rsid w:val="003D3C45"/>
    <w:rsid w:val="003D483A"/>
    <w:rsid w:val="003D5A35"/>
    <w:rsid w:val="003D5B1F"/>
    <w:rsid w:val="003D6603"/>
    <w:rsid w:val="003D6C05"/>
    <w:rsid w:val="003E15FA"/>
    <w:rsid w:val="003E17E9"/>
    <w:rsid w:val="003E4E64"/>
    <w:rsid w:val="003E55E4"/>
    <w:rsid w:val="003E607A"/>
    <w:rsid w:val="003E61B9"/>
    <w:rsid w:val="003E73BC"/>
    <w:rsid w:val="003E74E3"/>
    <w:rsid w:val="003E7925"/>
    <w:rsid w:val="003E7E34"/>
    <w:rsid w:val="003F05C7"/>
    <w:rsid w:val="003F0691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A60"/>
    <w:rsid w:val="003F7DD7"/>
    <w:rsid w:val="004000E8"/>
    <w:rsid w:val="004006DB"/>
    <w:rsid w:val="004026D9"/>
    <w:rsid w:val="00402E2B"/>
    <w:rsid w:val="00403387"/>
    <w:rsid w:val="0040392A"/>
    <w:rsid w:val="00403B06"/>
    <w:rsid w:val="004041D8"/>
    <w:rsid w:val="004046EC"/>
    <w:rsid w:val="00405022"/>
    <w:rsid w:val="0040512B"/>
    <w:rsid w:val="0040541D"/>
    <w:rsid w:val="00405B53"/>
    <w:rsid w:val="00405CA5"/>
    <w:rsid w:val="004060EB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152C"/>
    <w:rsid w:val="004229E8"/>
    <w:rsid w:val="00422AA4"/>
    <w:rsid w:val="00422DB6"/>
    <w:rsid w:val="00423192"/>
    <w:rsid w:val="00423581"/>
    <w:rsid w:val="004242F4"/>
    <w:rsid w:val="00425738"/>
    <w:rsid w:val="00425FBA"/>
    <w:rsid w:val="004261FF"/>
    <w:rsid w:val="004265EE"/>
    <w:rsid w:val="00426A57"/>
    <w:rsid w:val="00427248"/>
    <w:rsid w:val="00430875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498"/>
    <w:rsid w:val="00441A92"/>
    <w:rsid w:val="004431DC"/>
    <w:rsid w:val="00443234"/>
    <w:rsid w:val="004434AB"/>
    <w:rsid w:val="00443C7D"/>
    <w:rsid w:val="00444F56"/>
    <w:rsid w:val="00444FCD"/>
    <w:rsid w:val="00445E95"/>
    <w:rsid w:val="00446488"/>
    <w:rsid w:val="0044660D"/>
    <w:rsid w:val="00450A71"/>
    <w:rsid w:val="00450FC3"/>
    <w:rsid w:val="00451586"/>
    <w:rsid w:val="004517AA"/>
    <w:rsid w:val="00452495"/>
    <w:rsid w:val="00452CAC"/>
    <w:rsid w:val="00452E3D"/>
    <w:rsid w:val="0045440E"/>
    <w:rsid w:val="00454495"/>
    <w:rsid w:val="00454C57"/>
    <w:rsid w:val="004559A1"/>
    <w:rsid w:val="004574C4"/>
    <w:rsid w:val="00457565"/>
    <w:rsid w:val="004579FE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756"/>
    <w:rsid w:val="00471DE0"/>
    <w:rsid w:val="00472B24"/>
    <w:rsid w:val="004734D0"/>
    <w:rsid w:val="0047556B"/>
    <w:rsid w:val="004759BE"/>
    <w:rsid w:val="004762D0"/>
    <w:rsid w:val="00476CA3"/>
    <w:rsid w:val="00477016"/>
    <w:rsid w:val="00477768"/>
    <w:rsid w:val="00483FDA"/>
    <w:rsid w:val="00484B0F"/>
    <w:rsid w:val="00484C4E"/>
    <w:rsid w:val="00484CBE"/>
    <w:rsid w:val="00484FF9"/>
    <w:rsid w:val="00485640"/>
    <w:rsid w:val="0048582B"/>
    <w:rsid w:val="004900DB"/>
    <w:rsid w:val="00490F7D"/>
    <w:rsid w:val="00492BC5"/>
    <w:rsid w:val="00493B0F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4754"/>
    <w:rsid w:val="004A5638"/>
    <w:rsid w:val="004A5CFA"/>
    <w:rsid w:val="004A6BC3"/>
    <w:rsid w:val="004A7D19"/>
    <w:rsid w:val="004B3554"/>
    <w:rsid w:val="004B4904"/>
    <w:rsid w:val="004B49A7"/>
    <w:rsid w:val="004B4D5C"/>
    <w:rsid w:val="004B5041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57D7"/>
    <w:rsid w:val="004C5CFC"/>
    <w:rsid w:val="004C6663"/>
    <w:rsid w:val="004C71D5"/>
    <w:rsid w:val="004C7252"/>
    <w:rsid w:val="004C79B1"/>
    <w:rsid w:val="004C7EC7"/>
    <w:rsid w:val="004D020D"/>
    <w:rsid w:val="004D0A70"/>
    <w:rsid w:val="004D20E7"/>
    <w:rsid w:val="004D36B1"/>
    <w:rsid w:val="004D3BAD"/>
    <w:rsid w:val="004D616B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9E"/>
    <w:rsid w:val="005037BE"/>
    <w:rsid w:val="005041C9"/>
    <w:rsid w:val="005058F8"/>
    <w:rsid w:val="005062A6"/>
    <w:rsid w:val="00506557"/>
    <w:rsid w:val="0050677A"/>
    <w:rsid w:val="0050700A"/>
    <w:rsid w:val="00507B2E"/>
    <w:rsid w:val="005104D5"/>
    <w:rsid w:val="005108D8"/>
    <w:rsid w:val="00511360"/>
    <w:rsid w:val="005116F9"/>
    <w:rsid w:val="00512CEE"/>
    <w:rsid w:val="00512F31"/>
    <w:rsid w:val="005153A7"/>
    <w:rsid w:val="00517536"/>
    <w:rsid w:val="00517994"/>
    <w:rsid w:val="005208AB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13E"/>
    <w:rsid w:val="005432F3"/>
    <w:rsid w:val="00545202"/>
    <w:rsid w:val="0054525A"/>
    <w:rsid w:val="005455A1"/>
    <w:rsid w:val="005457F8"/>
    <w:rsid w:val="00545999"/>
    <w:rsid w:val="0054601A"/>
    <w:rsid w:val="005462C8"/>
    <w:rsid w:val="00546970"/>
    <w:rsid w:val="005469E4"/>
    <w:rsid w:val="005503B9"/>
    <w:rsid w:val="005505CF"/>
    <w:rsid w:val="00550EB6"/>
    <w:rsid w:val="005523B8"/>
    <w:rsid w:val="00552C75"/>
    <w:rsid w:val="00554219"/>
    <w:rsid w:val="00554448"/>
    <w:rsid w:val="00554E19"/>
    <w:rsid w:val="0055657D"/>
    <w:rsid w:val="00556E8A"/>
    <w:rsid w:val="00557705"/>
    <w:rsid w:val="00560110"/>
    <w:rsid w:val="0056121F"/>
    <w:rsid w:val="00561B23"/>
    <w:rsid w:val="00562155"/>
    <w:rsid w:val="00564356"/>
    <w:rsid w:val="00564EC5"/>
    <w:rsid w:val="00566195"/>
    <w:rsid w:val="005679D0"/>
    <w:rsid w:val="00567C01"/>
    <w:rsid w:val="005709D0"/>
    <w:rsid w:val="00570D9F"/>
    <w:rsid w:val="005718E7"/>
    <w:rsid w:val="00571CA4"/>
    <w:rsid w:val="00571DBB"/>
    <w:rsid w:val="0057201A"/>
    <w:rsid w:val="00572457"/>
    <w:rsid w:val="00572505"/>
    <w:rsid w:val="0057255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97E92"/>
    <w:rsid w:val="005A02C4"/>
    <w:rsid w:val="005A209A"/>
    <w:rsid w:val="005A2378"/>
    <w:rsid w:val="005A27AD"/>
    <w:rsid w:val="005A2C84"/>
    <w:rsid w:val="005A32F7"/>
    <w:rsid w:val="005A4460"/>
    <w:rsid w:val="005A4C5A"/>
    <w:rsid w:val="005A53A6"/>
    <w:rsid w:val="005A662D"/>
    <w:rsid w:val="005A6CFA"/>
    <w:rsid w:val="005A7E7B"/>
    <w:rsid w:val="005B0800"/>
    <w:rsid w:val="005B08FA"/>
    <w:rsid w:val="005B0F60"/>
    <w:rsid w:val="005B1409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3046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0F1"/>
    <w:rsid w:val="005F2B29"/>
    <w:rsid w:val="005F2CB1"/>
    <w:rsid w:val="005F2DDC"/>
    <w:rsid w:val="005F3025"/>
    <w:rsid w:val="005F3A33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37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4B4E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629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82D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6695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0CD5"/>
    <w:rsid w:val="006A1589"/>
    <w:rsid w:val="006A2A05"/>
    <w:rsid w:val="006A30BE"/>
    <w:rsid w:val="006A46FB"/>
    <w:rsid w:val="006A5537"/>
    <w:rsid w:val="006A5D25"/>
    <w:rsid w:val="006A5E28"/>
    <w:rsid w:val="006A5E63"/>
    <w:rsid w:val="006A68AA"/>
    <w:rsid w:val="006A697B"/>
    <w:rsid w:val="006A6BD7"/>
    <w:rsid w:val="006A6C91"/>
    <w:rsid w:val="006A7AFF"/>
    <w:rsid w:val="006A7E50"/>
    <w:rsid w:val="006A7E68"/>
    <w:rsid w:val="006B0447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9EE"/>
    <w:rsid w:val="006C3F47"/>
    <w:rsid w:val="006C57E1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4629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0D77"/>
    <w:rsid w:val="006E0DAA"/>
    <w:rsid w:val="006E1C82"/>
    <w:rsid w:val="006E23D0"/>
    <w:rsid w:val="006E28B7"/>
    <w:rsid w:val="006E2A9B"/>
    <w:rsid w:val="006E3247"/>
    <w:rsid w:val="006E3310"/>
    <w:rsid w:val="006E4DC3"/>
    <w:rsid w:val="006E4E39"/>
    <w:rsid w:val="006E4F83"/>
    <w:rsid w:val="006E54F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B86"/>
    <w:rsid w:val="00705C77"/>
    <w:rsid w:val="00706101"/>
    <w:rsid w:val="00707072"/>
    <w:rsid w:val="00707B8C"/>
    <w:rsid w:val="00707D61"/>
    <w:rsid w:val="00710C7D"/>
    <w:rsid w:val="007119B1"/>
    <w:rsid w:val="00711AB8"/>
    <w:rsid w:val="00712287"/>
    <w:rsid w:val="00712321"/>
    <w:rsid w:val="00712772"/>
    <w:rsid w:val="007132A8"/>
    <w:rsid w:val="00713AF6"/>
    <w:rsid w:val="007148D3"/>
    <w:rsid w:val="00715B9A"/>
    <w:rsid w:val="00715C4F"/>
    <w:rsid w:val="00716693"/>
    <w:rsid w:val="00716D80"/>
    <w:rsid w:val="00722827"/>
    <w:rsid w:val="0072315B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27EFB"/>
    <w:rsid w:val="00730552"/>
    <w:rsid w:val="0073113D"/>
    <w:rsid w:val="00732F42"/>
    <w:rsid w:val="007338B3"/>
    <w:rsid w:val="00734029"/>
    <w:rsid w:val="0073453E"/>
    <w:rsid w:val="007348B1"/>
    <w:rsid w:val="00734E29"/>
    <w:rsid w:val="007352A0"/>
    <w:rsid w:val="00735519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6CC3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44E5"/>
    <w:rsid w:val="00775335"/>
    <w:rsid w:val="007754E4"/>
    <w:rsid w:val="007755F2"/>
    <w:rsid w:val="0077656F"/>
    <w:rsid w:val="00776605"/>
    <w:rsid w:val="00776971"/>
    <w:rsid w:val="007769B5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6CE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7F8C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5E87"/>
    <w:rsid w:val="007A6C19"/>
    <w:rsid w:val="007A6EF6"/>
    <w:rsid w:val="007A76CB"/>
    <w:rsid w:val="007A7E73"/>
    <w:rsid w:val="007B133C"/>
    <w:rsid w:val="007B1660"/>
    <w:rsid w:val="007B1BD1"/>
    <w:rsid w:val="007B1F91"/>
    <w:rsid w:val="007B3777"/>
    <w:rsid w:val="007B3D2D"/>
    <w:rsid w:val="007B42F4"/>
    <w:rsid w:val="007B44B7"/>
    <w:rsid w:val="007B50AE"/>
    <w:rsid w:val="007B51DF"/>
    <w:rsid w:val="007B5E31"/>
    <w:rsid w:val="007B6434"/>
    <w:rsid w:val="007B6A7B"/>
    <w:rsid w:val="007B6D27"/>
    <w:rsid w:val="007B75DB"/>
    <w:rsid w:val="007B789A"/>
    <w:rsid w:val="007B7F2E"/>
    <w:rsid w:val="007C02FD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2F90"/>
    <w:rsid w:val="007C33A9"/>
    <w:rsid w:val="007C3D18"/>
    <w:rsid w:val="007C48D7"/>
    <w:rsid w:val="007C4A28"/>
    <w:rsid w:val="007C4E7D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7C1"/>
    <w:rsid w:val="007E2AE7"/>
    <w:rsid w:val="007E30F7"/>
    <w:rsid w:val="007E3529"/>
    <w:rsid w:val="007E3DEE"/>
    <w:rsid w:val="007E4610"/>
    <w:rsid w:val="007E4715"/>
    <w:rsid w:val="007E4784"/>
    <w:rsid w:val="007E505B"/>
    <w:rsid w:val="007E5263"/>
    <w:rsid w:val="007E5B22"/>
    <w:rsid w:val="007E65DD"/>
    <w:rsid w:val="007E6FD9"/>
    <w:rsid w:val="007E7091"/>
    <w:rsid w:val="007E73D3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1C88"/>
    <w:rsid w:val="008033DF"/>
    <w:rsid w:val="00803D93"/>
    <w:rsid w:val="00803FAE"/>
    <w:rsid w:val="0080605F"/>
    <w:rsid w:val="008075C7"/>
    <w:rsid w:val="00807786"/>
    <w:rsid w:val="00810620"/>
    <w:rsid w:val="00811A6C"/>
    <w:rsid w:val="00811F48"/>
    <w:rsid w:val="00811FCB"/>
    <w:rsid w:val="00812860"/>
    <w:rsid w:val="008130A3"/>
    <w:rsid w:val="008138B1"/>
    <w:rsid w:val="00813A38"/>
    <w:rsid w:val="008158D6"/>
    <w:rsid w:val="00816196"/>
    <w:rsid w:val="00816422"/>
    <w:rsid w:val="00816791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27E06"/>
    <w:rsid w:val="00831E3C"/>
    <w:rsid w:val="00831FD9"/>
    <w:rsid w:val="008338AD"/>
    <w:rsid w:val="00833B3E"/>
    <w:rsid w:val="008340BE"/>
    <w:rsid w:val="0083430D"/>
    <w:rsid w:val="008346DF"/>
    <w:rsid w:val="00835023"/>
    <w:rsid w:val="00835171"/>
    <w:rsid w:val="00835AA4"/>
    <w:rsid w:val="0083625F"/>
    <w:rsid w:val="008365A6"/>
    <w:rsid w:val="008370FA"/>
    <w:rsid w:val="008376AC"/>
    <w:rsid w:val="00840038"/>
    <w:rsid w:val="00841171"/>
    <w:rsid w:val="00841630"/>
    <w:rsid w:val="008430DE"/>
    <w:rsid w:val="008444E8"/>
    <w:rsid w:val="00844E80"/>
    <w:rsid w:val="008460E8"/>
    <w:rsid w:val="00846FE7"/>
    <w:rsid w:val="008473E7"/>
    <w:rsid w:val="00847F79"/>
    <w:rsid w:val="008503A5"/>
    <w:rsid w:val="0085287C"/>
    <w:rsid w:val="00852E1A"/>
    <w:rsid w:val="0085564D"/>
    <w:rsid w:val="00856078"/>
    <w:rsid w:val="00856132"/>
    <w:rsid w:val="00856911"/>
    <w:rsid w:val="00856C76"/>
    <w:rsid w:val="008572CA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885"/>
    <w:rsid w:val="008779AD"/>
    <w:rsid w:val="00877F18"/>
    <w:rsid w:val="00880175"/>
    <w:rsid w:val="008809FC"/>
    <w:rsid w:val="008811C8"/>
    <w:rsid w:val="00881529"/>
    <w:rsid w:val="008817CC"/>
    <w:rsid w:val="00882009"/>
    <w:rsid w:val="00884D27"/>
    <w:rsid w:val="00885763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36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D760B"/>
    <w:rsid w:val="008D7863"/>
    <w:rsid w:val="008E065E"/>
    <w:rsid w:val="008E0927"/>
    <w:rsid w:val="008E09DD"/>
    <w:rsid w:val="008E1909"/>
    <w:rsid w:val="008E1B5D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08D"/>
    <w:rsid w:val="0090073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3F1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12DC"/>
    <w:rsid w:val="00921393"/>
    <w:rsid w:val="00921BC5"/>
    <w:rsid w:val="00922010"/>
    <w:rsid w:val="00923165"/>
    <w:rsid w:val="00923A64"/>
    <w:rsid w:val="009240A0"/>
    <w:rsid w:val="009248DC"/>
    <w:rsid w:val="00924C52"/>
    <w:rsid w:val="00927413"/>
    <w:rsid w:val="009278A6"/>
    <w:rsid w:val="00927DAF"/>
    <w:rsid w:val="00930C48"/>
    <w:rsid w:val="009312FC"/>
    <w:rsid w:val="009315AB"/>
    <w:rsid w:val="00931BD9"/>
    <w:rsid w:val="00931BE3"/>
    <w:rsid w:val="00932966"/>
    <w:rsid w:val="00933081"/>
    <w:rsid w:val="0093391A"/>
    <w:rsid w:val="00933A73"/>
    <w:rsid w:val="00933CB8"/>
    <w:rsid w:val="00934A4E"/>
    <w:rsid w:val="00934E20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17AA"/>
    <w:rsid w:val="0094224E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2D5"/>
    <w:rsid w:val="00981D22"/>
    <w:rsid w:val="009831A5"/>
    <w:rsid w:val="00984FB2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4A6"/>
    <w:rsid w:val="009D05A3"/>
    <w:rsid w:val="009D404D"/>
    <w:rsid w:val="009D42A1"/>
    <w:rsid w:val="009D44EA"/>
    <w:rsid w:val="009D4537"/>
    <w:rsid w:val="009D4575"/>
    <w:rsid w:val="009D4FF0"/>
    <w:rsid w:val="009D5885"/>
    <w:rsid w:val="009D703C"/>
    <w:rsid w:val="009D718F"/>
    <w:rsid w:val="009D7586"/>
    <w:rsid w:val="009D7F04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3F14"/>
    <w:rsid w:val="009F4143"/>
    <w:rsid w:val="009F45C0"/>
    <w:rsid w:val="009F6767"/>
    <w:rsid w:val="009F7E6F"/>
    <w:rsid w:val="00A0054C"/>
    <w:rsid w:val="00A01371"/>
    <w:rsid w:val="00A01FAE"/>
    <w:rsid w:val="00A0204C"/>
    <w:rsid w:val="00A031D8"/>
    <w:rsid w:val="00A048A8"/>
    <w:rsid w:val="00A04F49"/>
    <w:rsid w:val="00A054E7"/>
    <w:rsid w:val="00A05BE6"/>
    <w:rsid w:val="00A05C01"/>
    <w:rsid w:val="00A06044"/>
    <w:rsid w:val="00A06D94"/>
    <w:rsid w:val="00A0702F"/>
    <w:rsid w:val="00A072FC"/>
    <w:rsid w:val="00A07510"/>
    <w:rsid w:val="00A1150E"/>
    <w:rsid w:val="00A115E4"/>
    <w:rsid w:val="00A1186D"/>
    <w:rsid w:val="00A1288E"/>
    <w:rsid w:val="00A13028"/>
    <w:rsid w:val="00A138EF"/>
    <w:rsid w:val="00A13E54"/>
    <w:rsid w:val="00A14B3E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691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28C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037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40"/>
    <w:rsid w:val="00A72788"/>
    <w:rsid w:val="00A733CD"/>
    <w:rsid w:val="00A73731"/>
    <w:rsid w:val="00A739D0"/>
    <w:rsid w:val="00A73D2D"/>
    <w:rsid w:val="00A74111"/>
    <w:rsid w:val="00A74E4A"/>
    <w:rsid w:val="00A7517F"/>
    <w:rsid w:val="00A753F9"/>
    <w:rsid w:val="00A761D4"/>
    <w:rsid w:val="00A76CA6"/>
    <w:rsid w:val="00A770B3"/>
    <w:rsid w:val="00A77A8E"/>
    <w:rsid w:val="00A77C64"/>
    <w:rsid w:val="00A77DC4"/>
    <w:rsid w:val="00A77EC4"/>
    <w:rsid w:val="00A815A1"/>
    <w:rsid w:val="00A828EF"/>
    <w:rsid w:val="00A82C8A"/>
    <w:rsid w:val="00A82F16"/>
    <w:rsid w:val="00A83E9B"/>
    <w:rsid w:val="00A8423A"/>
    <w:rsid w:val="00A842A0"/>
    <w:rsid w:val="00A8454D"/>
    <w:rsid w:val="00A84DC2"/>
    <w:rsid w:val="00A8544D"/>
    <w:rsid w:val="00A86435"/>
    <w:rsid w:val="00A87159"/>
    <w:rsid w:val="00A87545"/>
    <w:rsid w:val="00A91B0F"/>
    <w:rsid w:val="00A92879"/>
    <w:rsid w:val="00A93409"/>
    <w:rsid w:val="00A93937"/>
    <w:rsid w:val="00A9442A"/>
    <w:rsid w:val="00A959BA"/>
    <w:rsid w:val="00A97339"/>
    <w:rsid w:val="00A97FBF"/>
    <w:rsid w:val="00AA001A"/>
    <w:rsid w:val="00AA016F"/>
    <w:rsid w:val="00AA045D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B6C6D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A0B"/>
    <w:rsid w:val="00AD2C6C"/>
    <w:rsid w:val="00AD38E2"/>
    <w:rsid w:val="00AD3C02"/>
    <w:rsid w:val="00AD3F94"/>
    <w:rsid w:val="00AD46E0"/>
    <w:rsid w:val="00AD4A5A"/>
    <w:rsid w:val="00AD5BF8"/>
    <w:rsid w:val="00AD7421"/>
    <w:rsid w:val="00AD7A75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AB7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07A3E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E76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E14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58CE"/>
    <w:rsid w:val="00B56152"/>
    <w:rsid w:val="00B56226"/>
    <w:rsid w:val="00B56C02"/>
    <w:rsid w:val="00B6120C"/>
    <w:rsid w:val="00B61AB4"/>
    <w:rsid w:val="00B61EFF"/>
    <w:rsid w:val="00B6238C"/>
    <w:rsid w:val="00B6269D"/>
    <w:rsid w:val="00B62BF8"/>
    <w:rsid w:val="00B62F1D"/>
    <w:rsid w:val="00B63F2F"/>
    <w:rsid w:val="00B642C9"/>
    <w:rsid w:val="00B658D1"/>
    <w:rsid w:val="00B664C7"/>
    <w:rsid w:val="00B67E64"/>
    <w:rsid w:val="00B714E3"/>
    <w:rsid w:val="00B71E67"/>
    <w:rsid w:val="00B72515"/>
    <w:rsid w:val="00B73031"/>
    <w:rsid w:val="00B739F6"/>
    <w:rsid w:val="00B73CE7"/>
    <w:rsid w:val="00B73E2C"/>
    <w:rsid w:val="00B74624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5A05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9AA"/>
    <w:rsid w:val="00BD5F1A"/>
    <w:rsid w:val="00BD713D"/>
    <w:rsid w:val="00BD7651"/>
    <w:rsid w:val="00BE00D2"/>
    <w:rsid w:val="00BE1234"/>
    <w:rsid w:val="00BE1780"/>
    <w:rsid w:val="00BE1947"/>
    <w:rsid w:val="00BE1966"/>
    <w:rsid w:val="00BE2253"/>
    <w:rsid w:val="00BE2436"/>
    <w:rsid w:val="00BE2A41"/>
    <w:rsid w:val="00BE2FA6"/>
    <w:rsid w:val="00BE333F"/>
    <w:rsid w:val="00BE3507"/>
    <w:rsid w:val="00BE4BA4"/>
    <w:rsid w:val="00BE5122"/>
    <w:rsid w:val="00BE5BA1"/>
    <w:rsid w:val="00BE6604"/>
    <w:rsid w:val="00BE68D0"/>
    <w:rsid w:val="00BE6E86"/>
    <w:rsid w:val="00BE7406"/>
    <w:rsid w:val="00BE7603"/>
    <w:rsid w:val="00BF04C5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802"/>
    <w:rsid w:val="00C0398F"/>
    <w:rsid w:val="00C040F7"/>
    <w:rsid w:val="00C044AB"/>
    <w:rsid w:val="00C046A4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1282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15D9"/>
    <w:rsid w:val="00C33F82"/>
    <w:rsid w:val="00C3497D"/>
    <w:rsid w:val="00C34B80"/>
    <w:rsid w:val="00C35DB8"/>
    <w:rsid w:val="00C36FAD"/>
    <w:rsid w:val="00C3719D"/>
    <w:rsid w:val="00C37CB2"/>
    <w:rsid w:val="00C37F97"/>
    <w:rsid w:val="00C40800"/>
    <w:rsid w:val="00C42465"/>
    <w:rsid w:val="00C4293F"/>
    <w:rsid w:val="00C43045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51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0906"/>
    <w:rsid w:val="00C6101C"/>
    <w:rsid w:val="00C61371"/>
    <w:rsid w:val="00C619DA"/>
    <w:rsid w:val="00C623C5"/>
    <w:rsid w:val="00C625A8"/>
    <w:rsid w:val="00C627DA"/>
    <w:rsid w:val="00C62B8D"/>
    <w:rsid w:val="00C63170"/>
    <w:rsid w:val="00C63931"/>
    <w:rsid w:val="00C64310"/>
    <w:rsid w:val="00C64672"/>
    <w:rsid w:val="00C65F1E"/>
    <w:rsid w:val="00C700AF"/>
    <w:rsid w:val="00C70697"/>
    <w:rsid w:val="00C7135A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72C7"/>
    <w:rsid w:val="00C80A8C"/>
    <w:rsid w:val="00C80BD6"/>
    <w:rsid w:val="00C81568"/>
    <w:rsid w:val="00C81C07"/>
    <w:rsid w:val="00C81C87"/>
    <w:rsid w:val="00C8244C"/>
    <w:rsid w:val="00C82554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24AF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735"/>
    <w:rsid w:val="00CA5C23"/>
    <w:rsid w:val="00CA63BF"/>
    <w:rsid w:val="00CA694C"/>
    <w:rsid w:val="00CA6EA4"/>
    <w:rsid w:val="00CA70A3"/>
    <w:rsid w:val="00CB0471"/>
    <w:rsid w:val="00CB0966"/>
    <w:rsid w:val="00CB0F6A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B7963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2A91"/>
    <w:rsid w:val="00CC333D"/>
    <w:rsid w:val="00CC3742"/>
    <w:rsid w:val="00CC3BD1"/>
    <w:rsid w:val="00CC3EA0"/>
    <w:rsid w:val="00CC44AA"/>
    <w:rsid w:val="00CC4D2B"/>
    <w:rsid w:val="00CC5481"/>
    <w:rsid w:val="00CC7B45"/>
    <w:rsid w:val="00CC7DDB"/>
    <w:rsid w:val="00CD0945"/>
    <w:rsid w:val="00CD0BC5"/>
    <w:rsid w:val="00CD0BE9"/>
    <w:rsid w:val="00CD0E3C"/>
    <w:rsid w:val="00CD1188"/>
    <w:rsid w:val="00CD20A2"/>
    <w:rsid w:val="00CD21A5"/>
    <w:rsid w:val="00CD2ED1"/>
    <w:rsid w:val="00CD337B"/>
    <w:rsid w:val="00CD439B"/>
    <w:rsid w:val="00CD4933"/>
    <w:rsid w:val="00CD4FD0"/>
    <w:rsid w:val="00CD545D"/>
    <w:rsid w:val="00CD5C0F"/>
    <w:rsid w:val="00CD6EB7"/>
    <w:rsid w:val="00CE0424"/>
    <w:rsid w:val="00CE15B4"/>
    <w:rsid w:val="00CE24D7"/>
    <w:rsid w:val="00CE2B99"/>
    <w:rsid w:val="00CE3C8B"/>
    <w:rsid w:val="00CE66D2"/>
    <w:rsid w:val="00CE7561"/>
    <w:rsid w:val="00CF1354"/>
    <w:rsid w:val="00CF152E"/>
    <w:rsid w:val="00CF1C23"/>
    <w:rsid w:val="00CF1F13"/>
    <w:rsid w:val="00CF32EA"/>
    <w:rsid w:val="00CF38AB"/>
    <w:rsid w:val="00CF3B1F"/>
    <w:rsid w:val="00CF3BF6"/>
    <w:rsid w:val="00CF3DF0"/>
    <w:rsid w:val="00CF4A21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652"/>
    <w:rsid w:val="00D0349B"/>
    <w:rsid w:val="00D036B0"/>
    <w:rsid w:val="00D03E72"/>
    <w:rsid w:val="00D040D0"/>
    <w:rsid w:val="00D044EF"/>
    <w:rsid w:val="00D04779"/>
    <w:rsid w:val="00D0528E"/>
    <w:rsid w:val="00D05C0B"/>
    <w:rsid w:val="00D10249"/>
    <w:rsid w:val="00D1155F"/>
    <w:rsid w:val="00D115C3"/>
    <w:rsid w:val="00D11897"/>
    <w:rsid w:val="00D12743"/>
    <w:rsid w:val="00D13135"/>
    <w:rsid w:val="00D13E4E"/>
    <w:rsid w:val="00D143D2"/>
    <w:rsid w:val="00D1449C"/>
    <w:rsid w:val="00D148D1"/>
    <w:rsid w:val="00D149D9"/>
    <w:rsid w:val="00D1568F"/>
    <w:rsid w:val="00D167B0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26F6C"/>
    <w:rsid w:val="00D3125B"/>
    <w:rsid w:val="00D32F11"/>
    <w:rsid w:val="00D35215"/>
    <w:rsid w:val="00D35518"/>
    <w:rsid w:val="00D3583C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42"/>
    <w:rsid w:val="00D4318F"/>
    <w:rsid w:val="00D438BF"/>
    <w:rsid w:val="00D43CB1"/>
    <w:rsid w:val="00D43D5A"/>
    <w:rsid w:val="00D440F8"/>
    <w:rsid w:val="00D44638"/>
    <w:rsid w:val="00D44BF6"/>
    <w:rsid w:val="00D45395"/>
    <w:rsid w:val="00D45D88"/>
    <w:rsid w:val="00D45F46"/>
    <w:rsid w:val="00D46DD7"/>
    <w:rsid w:val="00D47398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57B07"/>
    <w:rsid w:val="00D60584"/>
    <w:rsid w:val="00D6145B"/>
    <w:rsid w:val="00D6169D"/>
    <w:rsid w:val="00D61AF5"/>
    <w:rsid w:val="00D61BEC"/>
    <w:rsid w:val="00D61CEB"/>
    <w:rsid w:val="00D61E01"/>
    <w:rsid w:val="00D61EA1"/>
    <w:rsid w:val="00D624E8"/>
    <w:rsid w:val="00D6306F"/>
    <w:rsid w:val="00D652B5"/>
    <w:rsid w:val="00D65314"/>
    <w:rsid w:val="00D65673"/>
    <w:rsid w:val="00D65CD4"/>
    <w:rsid w:val="00D66155"/>
    <w:rsid w:val="00D661FF"/>
    <w:rsid w:val="00D66DB3"/>
    <w:rsid w:val="00D67D20"/>
    <w:rsid w:val="00D704A5"/>
    <w:rsid w:val="00D708B0"/>
    <w:rsid w:val="00D71F75"/>
    <w:rsid w:val="00D728EE"/>
    <w:rsid w:val="00D732D5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0CD9"/>
    <w:rsid w:val="00D81570"/>
    <w:rsid w:val="00D81DBA"/>
    <w:rsid w:val="00D823C6"/>
    <w:rsid w:val="00D82DD6"/>
    <w:rsid w:val="00D82F75"/>
    <w:rsid w:val="00D8305A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2F8A"/>
    <w:rsid w:val="00D932FD"/>
    <w:rsid w:val="00D938CD"/>
    <w:rsid w:val="00D93B17"/>
    <w:rsid w:val="00D949A7"/>
    <w:rsid w:val="00D94C8C"/>
    <w:rsid w:val="00D95CE9"/>
    <w:rsid w:val="00D97336"/>
    <w:rsid w:val="00D97414"/>
    <w:rsid w:val="00DA07FC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3D21"/>
    <w:rsid w:val="00DC53EF"/>
    <w:rsid w:val="00DC5A3D"/>
    <w:rsid w:val="00DC7BAC"/>
    <w:rsid w:val="00DD139D"/>
    <w:rsid w:val="00DD1BDC"/>
    <w:rsid w:val="00DD261D"/>
    <w:rsid w:val="00DD300C"/>
    <w:rsid w:val="00DD53D0"/>
    <w:rsid w:val="00DD540A"/>
    <w:rsid w:val="00DD6040"/>
    <w:rsid w:val="00DD6360"/>
    <w:rsid w:val="00DE1D75"/>
    <w:rsid w:val="00DE3380"/>
    <w:rsid w:val="00DE33FE"/>
    <w:rsid w:val="00DE3902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7DF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4E67"/>
    <w:rsid w:val="00E35559"/>
    <w:rsid w:val="00E37149"/>
    <w:rsid w:val="00E3723A"/>
    <w:rsid w:val="00E37860"/>
    <w:rsid w:val="00E37AEC"/>
    <w:rsid w:val="00E37CD7"/>
    <w:rsid w:val="00E40B4A"/>
    <w:rsid w:val="00E420BE"/>
    <w:rsid w:val="00E4272E"/>
    <w:rsid w:val="00E446F1"/>
    <w:rsid w:val="00E44870"/>
    <w:rsid w:val="00E46886"/>
    <w:rsid w:val="00E46B43"/>
    <w:rsid w:val="00E473A5"/>
    <w:rsid w:val="00E47AEF"/>
    <w:rsid w:val="00E47EDE"/>
    <w:rsid w:val="00E5063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6D9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0943"/>
    <w:rsid w:val="00E71249"/>
    <w:rsid w:val="00E71B17"/>
    <w:rsid w:val="00E72E82"/>
    <w:rsid w:val="00E72EFC"/>
    <w:rsid w:val="00E73019"/>
    <w:rsid w:val="00E75523"/>
    <w:rsid w:val="00E758EC"/>
    <w:rsid w:val="00E75DA0"/>
    <w:rsid w:val="00E76347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6E7C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C4D"/>
    <w:rsid w:val="00EB1120"/>
    <w:rsid w:val="00EB11D7"/>
    <w:rsid w:val="00EB2F1B"/>
    <w:rsid w:val="00EB40EB"/>
    <w:rsid w:val="00EB4EA2"/>
    <w:rsid w:val="00EB56C3"/>
    <w:rsid w:val="00EB76B4"/>
    <w:rsid w:val="00EC058C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E93"/>
    <w:rsid w:val="00EC5653"/>
    <w:rsid w:val="00EC568E"/>
    <w:rsid w:val="00EC6140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37C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274D"/>
    <w:rsid w:val="00EF3121"/>
    <w:rsid w:val="00EF3471"/>
    <w:rsid w:val="00EF4F55"/>
    <w:rsid w:val="00EF51BD"/>
    <w:rsid w:val="00EF55CA"/>
    <w:rsid w:val="00EF55EB"/>
    <w:rsid w:val="00EF5787"/>
    <w:rsid w:val="00EF60D0"/>
    <w:rsid w:val="00EF61B1"/>
    <w:rsid w:val="00EF62CF"/>
    <w:rsid w:val="00EF67B6"/>
    <w:rsid w:val="00EF7760"/>
    <w:rsid w:val="00F00599"/>
    <w:rsid w:val="00F005CE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07DFF"/>
    <w:rsid w:val="00F1025E"/>
    <w:rsid w:val="00F10629"/>
    <w:rsid w:val="00F108ED"/>
    <w:rsid w:val="00F1214A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593C"/>
    <w:rsid w:val="00F261F1"/>
    <w:rsid w:val="00F26A94"/>
    <w:rsid w:val="00F30668"/>
    <w:rsid w:val="00F30828"/>
    <w:rsid w:val="00F308A2"/>
    <w:rsid w:val="00F310D2"/>
    <w:rsid w:val="00F313D6"/>
    <w:rsid w:val="00F32972"/>
    <w:rsid w:val="00F33173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5D56"/>
    <w:rsid w:val="00F56269"/>
    <w:rsid w:val="00F57226"/>
    <w:rsid w:val="00F5776E"/>
    <w:rsid w:val="00F60203"/>
    <w:rsid w:val="00F60301"/>
    <w:rsid w:val="00F607C5"/>
    <w:rsid w:val="00F60DEA"/>
    <w:rsid w:val="00F61DA2"/>
    <w:rsid w:val="00F625B8"/>
    <w:rsid w:val="00F6302A"/>
    <w:rsid w:val="00F63950"/>
    <w:rsid w:val="00F64C2B"/>
    <w:rsid w:val="00F651BE"/>
    <w:rsid w:val="00F658FD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0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51D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433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B6E75"/>
    <w:rsid w:val="00FC0906"/>
    <w:rsid w:val="00FC11A5"/>
    <w:rsid w:val="00FC12FA"/>
    <w:rsid w:val="00FC179B"/>
    <w:rsid w:val="00FC19C3"/>
    <w:rsid w:val="00FC3928"/>
    <w:rsid w:val="00FC3B56"/>
    <w:rsid w:val="00FC3C3B"/>
    <w:rsid w:val="00FC4011"/>
    <w:rsid w:val="00FC412B"/>
    <w:rsid w:val="00FC5582"/>
    <w:rsid w:val="00FC64DE"/>
    <w:rsid w:val="00FC7429"/>
    <w:rsid w:val="00FC7E34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64A4"/>
    <w:rsid w:val="00FD7268"/>
    <w:rsid w:val="00FD74DB"/>
    <w:rsid w:val="00FD7535"/>
    <w:rsid w:val="00FD7660"/>
    <w:rsid w:val="00FD78BD"/>
    <w:rsid w:val="00FE00C1"/>
    <w:rsid w:val="00FE0537"/>
    <w:rsid w:val="00FE0655"/>
    <w:rsid w:val="00FE0B78"/>
    <w:rsid w:val="00FE1C0B"/>
    <w:rsid w:val="00FE2365"/>
    <w:rsid w:val="00FE26F3"/>
    <w:rsid w:val="00FE2728"/>
    <w:rsid w:val="00FE2AF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38CB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E7094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E7094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7094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laceholder Text"/>
    <w:basedOn w:val="a2"/>
    <w:uiPriority w:val="99"/>
    <w:semiHidden/>
    <w:rsid w:val="004C5CF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E7094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E7094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7094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laceholder Text"/>
    <w:basedOn w:val="a2"/>
    <w:uiPriority w:val="99"/>
    <w:semiHidden/>
    <w:rsid w:val="004C5C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Data\3GPP\Extracts\R2-2406636%20Regenerative%20payload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D629C-D5F4-4C4F-A3B1-64359ED4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7979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6</cp:revision>
  <cp:lastPrinted>2008-01-31T07:09:00Z</cp:lastPrinted>
  <dcterms:created xsi:type="dcterms:W3CDTF">2024-09-30T05:30:00Z</dcterms:created>
  <dcterms:modified xsi:type="dcterms:W3CDTF">2024-10-03T10:19:00Z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